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C66BA" w14:textId="1C889AF9" w:rsidR="003603ED" w:rsidRPr="0015637C" w:rsidRDefault="00B56B93" w:rsidP="006A57DB">
      <w:pPr>
        <w:pStyle w:val="Title"/>
        <w:bidi/>
        <w:jc w:val="center"/>
        <w:rPr>
          <w:rFonts w:ascii="Calibri" w:hAnsi="Calibri" w:cs="Calibri"/>
          <w:b/>
          <w:bCs/>
          <w:lang w:val="en-US"/>
        </w:rPr>
      </w:pPr>
      <w:r w:rsidRPr="0015637C">
        <w:rPr>
          <w:rFonts w:ascii="Calibri" w:hAnsi="Calibri" w:cs="Calibri"/>
          <w:b/>
          <w:bCs/>
          <w:rtl/>
        </w:rPr>
        <w:t xml:space="preserve">نموذج </w:t>
      </w:r>
      <w:r w:rsidR="00AF5BB6" w:rsidRPr="0015637C">
        <w:rPr>
          <w:rFonts w:ascii="Calibri" w:hAnsi="Calibri" w:cs="Calibri"/>
          <w:b/>
          <w:bCs/>
          <w:rtl/>
        </w:rPr>
        <w:t xml:space="preserve">مصفوفة </w:t>
      </w:r>
      <w:r w:rsidR="00602290">
        <w:rPr>
          <w:rFonts w:ascii="Calibri" w:hAnsi="Calibri" w:cs="Calibri" w:hint="cs"/>
          <w:b/>
          <w:bCs/>
          <w:rtl/>
        </w:rPr>
        <w:t>اختيار مستوى التشاركية</w:t>
      </w:r>
    </w:p>
    <w:p w14:paraId="31EA1B04" w14:textId="77777777" w:rsidR="00B56B93" w:rsidRPr="0015637C" w:rsidRDefault="00B56B93" w:rsidP="006A57DB">
      <w:pPr>
        <w:bidi/>
        <w:rPr>
          <w:rFonts w:ascii="Calibri" w:hAnsi="Calibri" w:cs="Calibri"/>
          <w:rtl/>
          <w:lang w:val="en-US"/>
        </w:rPr>
      </w:pPr>
    </w:p>
    <w:p w14:paraId="09EE1C93" w14:textId="470CA1AD"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المنهجية:</w:t>
      </w:r>
    </w:p>
    <w:p w14:paraId="1BCE1778" w14:textId="0C34AC26" w:rsidR="00B56B93" w:rsidRPr="0015637C" w:rsidRDefault="00F54C97" w:rsidP="00E65F46">
      <w:pPr>
        <w:bidi/>
        <w:jc w:val="both"/>
        <w:rPr>
          <w:rFonts w:ascii="Calibri" w:hAnsi="Calibri" w:cs="Calibri"/>
          <w:rtl/>
          <w:lang w:val="en-US"/>
        </w:rPr>
      </w:pPr>
      <w:r w:rsidRPr="00F54C97">
        <w:rPr>
          <w:rFonts w:ascii="Calibri" w:hAnsi="Calibri" w:cs="Calibri"/>
          <w:rtl/>
          <w:lang w:val="en-US"/>
        </w:rPr>
        <w:t>تجمع هذه المصفوفة مخرجات مرحلة التقييم بالكامل وتحوّلها إلى قرار واحد: أي مستوى من التشاركية تنطلق منه المنظمة مع البلدية. تعمل المصفوفة في خطوتين: الأولى تربط كل احتياج بمستوى التشاركية الذي تتطلّبه معالجته (السقف المثالي)، والثانية تقاطع ذلك مع قدرات الطرفين (الأرضية الواقعية). القرار النهائي يكون بينهما</w:t>
      </w:r>
      <w:r>
        <w:rPr>
          <w:rFonts w:ascii="Calibri" w:hAnsi="Calibri" w:cs="Calibri" w:hint="cs"/>
          <w:rtl/>
          <w:lang w:val="en-US"/>
        </w:rPr>
        <w:t>.</w:t>
      </w:r>
    </w:p>
    <w:p w14:paraId="4C671B87" w14:textId="15D66976" w:rsidR="00B56B93" w:rsidRPr="0015637C" w:rsidRDefault="00B56B93" w:rsidP="00E65F46">
      <w:pPr>
        <w:bidi/>
        <w:jc w:val="both"/>
        <w:rPr>
          <w:rFonts w:ascii="Calibri" w:hAnsi="Calibri" w:cs="Calibri"/>
          <w:b/>
          <w:bCs/>
          <w:rtl/>
          <w:lang w:val="en-US"/>
        </w:rPr>
      </w:pPr>
      <w:r w:rsidRPr="0015637C">
        <w:rPr>
          <w:rFonts w:ascii="Calibri" w:hAnsi="Calibri" w:cs="Calibri"/>
          <w:b/>
          <w:bCs/>
          <w:rtl/>
          <w:lang w:val="en-US"/>
        </w:rPr>
        <w:t>آلية التنفيذ:</w:t>
      </w:r>
    </w:p>
    <w:p w14:paraId="486E07B6" w14:textId="4743ADE2" w:rsidR="00E65F46" w:rsidRPr="00E65F46" w:rsidRDefault="00E65F46" w:rsidP="00E65F46">
      <w:pPr>
        <w:bidi/>
        <w:jc w:val="both"/>
        <w:rPr>
          <w:rFonts w:ascii="Calibri" w:hAnsi="Calibri" w:cs="Calibri"/>
          <w:lang w:val="en-US"/>
        </w:rPr>
      </w:pPr>
      <w:r w:rsidRPr="00E65F46">
        <w:rPr>
          <w:rFonts w:ascii="Calibri" w:hAnsi="Calibri" w:cs="Calibri"/>
          <w:rtl/>
          <w:lang w:val="en-US"/>
        </w:rPr>
        <w:t>يشرف على إعدادها مسؤول الشراكة بالاشتراك مع المدير التنفيذي ومجلس الإدارة، لضمان مواءمة القرار مع رؤية المنظمة وقدراتها. تتلقى البلدية نتائج هذه المصفوفة ومؤيداتها كجزء من ملف عرض الشراكة (المذكرة التقديمية*)، حيث يتم التحقق من واقعية الربط بين الاحتياج ومستوى التدخل المقترح من وجهة نظر البلدية وصلاحياتها القانونية</w:t>
      </w:r>
      <w:r>
        <w:rPr>
          <w:rFonts w:ascii="Calibri" w:hAnsi="Calibri" w:cs="Calibri" w:hint="cs"/>
          <w:rtl/>
          <w:lang w:val="en-US"/>
        </w:rPr>
        <w:t>.</w:t>
      </w:r>
    </w:p>
    <w:p w14:paraId="2F951848" w14:textId="1358253C" w:rsidR="0028345B" w:rsidRPr="0015637C" w:rsidRDefault="0028345B" w:rsidP="006A57DB">
      <w:pPr>
        <w:bidi/>
        <w:jc w:val="both"/>
        <w:rPr>
          <w:rFonts w:ascii="Calibri" w:hAnsi="Calibri" w:cs="Calibri"/>
          <w:b/>
          <w:bCs/>
          <w:rtl/>
          <w:lang w:val="en-US"/>
        </w:rPr>
      </w:pPr>
      <w:r w:rsidRPr="0015637C">
        <w:rPr>
          <w:rFonts w:ascii="Calibri" w:hAnsi="Calibri" w:cs="Calibri"/>
          <w:b/>
          <w:bCs/>
          <w:rtl/>
          <w:lang w:val="en-US"/>
        </w:rPr>
        <w:t>المخرجات الأساسية:</w:t>
      </w:r>
    </w:p>
    <w:p w14:paraId="2B154A2F" w14:textId="77777777" w:rsidR="0071301D" w:rsidRDefault="0071301D" w:rsidP="00C93958">
      <w:pPr>
        <w:pStyle w:val="ListParagraph"/>
        <w:numPr>
          <w:ilvl w:val="0"/>
          <w:numId w:val="19"/>
        </w:numPr>
        <w:bidi/>
        <w:jc w:val="both"/>
        <w:rPr>
          <w:rFonts w:ascii="Calibri" w:hAnsi="Calibri" w:cs="Calibri"/>
          <w:lang w:val="en-US"/>
        </w:rPr>
      </w:pPr>
      <w:r w:rsidRPr="0071301D">
        <w:rPr>
          <w:rFonts w:ascii="Calibri" w:hAnsi="Calibri" w:cs="Calibri"/>
          <w:rtl/>
          <w:lang w:val="en-US"/>
        </w:rPr>
        <w:t>مصفوفة الاحتياجات ومستوى التشاركية اللازم لتلبيتها</w:t>
      </w:r>
    </w:p>
    <w:p w14:paraId="092C2473" w14:textId="13C844DC" w:rsidR="0028345B" w:rsidRPr="0015637C" w:rsidRDefault="0071301D" w:rsidP="0071301D">
      <w:pPr>
        <w:pStyle w:val="ListParagraph"/>
        <w:numPr>
          <w:ilvl w:val="0"/>
          <w:numId w:val="19"/>
        </w:numPr>
        <w:bidi/>
        <w:jc w:val="both"/>
        <w:rPr>
          <w:rFonts w:ascii="Calibri" w:hAnsi="Calibri" w:cs="Calibri"/>
          <w:rtl/>
          <w:lang w:val="en-US"/>
        </w:rPr>
      </w:pPr>
      <w:r w:rsidRPr="0071301D">
        <w:rPr>
          <w:rFonts w:ascii="Calibri" w:hAnsi="Calibri" w:cs="Calibri"/>
          <w:rtl/>
          <w:lang w:val="en-US"/>
        </w:rPr>
        <w:t>مستوى التشاركية الممكن فعلياً بناءً على تقاطع قدرات الطرفين</w:t>
      </w:r>
    </w:p>
    <w:p w14:paraId="25F3583D" w14:textId="21AB6F67" w:rsidR="00B56B93" w:rsidRPr="0015637C" w:rsidRDefault="00B56B93" w:rsidP="006A57DB">
      <w:pPr>
        <w:bidi/>
        <w:jc w:val="both"/>
        <w:rPr>
          <w:rFonts w:ascii="Calibri" w:hAnsi="Calibri" w:cs="Calibri"/>
          <w:b/>
          <w:bCs/>
          <w:rtl/>
          <w:lang w:val="en-US"/>
        </w:rPr>
      </w:pPr>
      <w:r w:rsidRPr="0015637C">
        <w:rPr>
          <w:rFonts w:ascii="Calibri" w:hAnsi="Calibri" w:cs="Calibri"/>
          <w:b/>
          <w:bCs/>
          <w:rtl/>
          <w:lang w:val="en-US"/>
        </w:rPr>
        <w:t>ملاحظة:</w:t>
      </w:r>
    </w:p>
    <w:p w14:paraId="75A1B8BC" w14:textId="556A1033" w:rsidR="0028345B" w:rsidRPr="0015637C" w:rsidRDefault="00294505" w:rsidP="00C43334">
      <w:pPr>
        <w:pBdr>
          <w:bottom w:val="single" w:sz="12" w:space="21" w:color="auto"/>
        </w:pBdr>
        <w:bidi/>
        <w:jc w:val="both"/>
        <w:rPr>
          <w:rFonts w:ascii="Calibri" w:hAnsi="Calibri" w:cs="Calibri"/>
          <w:rtl/>
          <w:lang w:val="en-US"/>
        </w:rPr>
      </w:pPr>
      <w:r w:rsidRPr="00294505">
        <w:rPr>
          <w:rFonts w:ascii="Calibri" w:hAnsi="Calibri" w:cs="Calibri"/>
          <w:rtl/>
          <w:lang w:val="en-US"/>
        </w:rPr>
        <w:t>هذه المصفوفة ليست معادلة حسابية جامدة، بل أداة لتنظيم التفكير واتخاذ قرار مبرر. قد يقرر مجلس الإدارة الانطلاق من مستوى أدنى أو أعلى مما تقترحه المصفوفة بناءً على اعتبارات سياسية أو ظرفية لم تلتقطها الأدوات. المهم هو أن يكون القرار واعياً ومكتوباً وقابلاً للمراجعة</w:t>
      </w:r>
      <w:r>
        <w:rPr>
          <w:rFonts w:ascii="Calibri" w:hAnsi="Calibri" w:cs="Calibri" w:hint="cs"/>
          <w:rtl/>
          <w:lang w:val="en-US"/>
        </w:rPr>
        <w:t>.</w:t>
      </w:r>
    </w:p>
    <w:p w14:paraId="3524A8B7" w14:textId="77777777" w:rsidR="00782DB4" w:rsidRPr="0015637C" w:rsidRDefault="00782DB4">
      <w:pPr>
        <w:rPr>
          <w:rFonts w:ascii="Calibri" w:hAnsi="Calibri" w:cs="Calibri"/>
          <w:b/>
          <w:bCs/>
          <w:rtl/>
          <w:lang w:val="en-US"/>
        </w:rPr>
      </w:pPr>
      <w:r w:rsidRPr="0015637C">
        <w:rPr>
          <w:rFonts w:ascii="Calibri" w:hAnsi="Calibri" w:cs="Calibri"/>
          <w:b/>
          <w:bCs/>
          <w:rtl/>
          <w:lang w:val="en-US"/>
        </w:rPr>
        <w:br w:type="page"/>
      </w:r>
    </w:p>
    <w:p w14:paraId="6D649BF9" w14:textId="0247E030" w:rsidR="00E52381" w:rsidRPr="00CA1225" w:rsidRDefault="006068FE" w:rsidP="00CA1225">
      <w:pPr>
        <w:bidi/>
        <w:jc w:val="center"/>
        <w:rPr>
          <w:rFonts w:ascii="Calibri" w:hAnsi="Calibri" w:cs="Calibri"/>
          <w:b/>
          <w:bCs/>
          <w:sz w:val="32"/>
          <w:szCs w:val="32"/>
          <w:rtl/>
          <w:lang w:val="en-US"/>
        </w:rPr>
      </w:pPr>
      <w:r w:rsidRPr="0015637C">
        <w:rPr>
          <w:rFonts w:ascii="Calibri" w:hAnsi="Calibri" w:cs="Calibri"/>
          <w:b/>
          <w:bCs/>
          <w:sz w:val="32"/>
          <w:szCs w:val="32"/>
          <w:rtl/>
          <w:lang w:val="en-US"/>
        </w:rPr>
        <w:lastRenderedPageBreak/>
        <w:t xml:space="preserve">مصفوفة </w:t>
      </w:r>
      <w:r w:rsidR="00294505">
        <w:rPr>
          <w:rFonts w:ascii="Calibri" w:hAnsi="Calibri" w:cs="Calibri" w:hint="cs"/>
          <w:b/>
          <w:bCs/>
          <w:sz w:val="32"/>
          <w:szCs w:val="32"/>
          <w:rtl/>
          <w:lang w:val="en-US"/>
        </w:rPr>
        <w:t>الاحتياجات المحلية</w:t>
      </w:r>
      <w:r w:rsidR="008A75E5">
        <w:rPr>
          <w:rFonts w:ascii="Calibri" w:hAnsi="Calibri" w:cs="Calibri" w:hint="cs"/>
          <w:b/>
          <w:bCs/>
          <w:sz w:val="32"/>
          <w:szCs w:val="32"/>
          <w:rtl/>
          <w:lang w:val="en-US"/>
        </w:rPr>
        <w:t xml:space="preserve"> والتعاون المرجو</w:t>
      </w:r>
    </w:p>
    <w:tbl>
      <w:tblPr>
        <w:tblStyle w:val="TableGrid"/>
        <w:bidiVisual/>
        <w:tblW w:w="0" w:type="auto"/>
        <w:tblLook w:val="04A0" w:firstRow="1" w:lastRow="0" w:firstColumn="1" w:lastColumn="0" w:noHBand="0" w:noVBand="1"/>
      </w:tblPr>
      <w:tblGrid>
        <w:gridCol w:w="3020"/>
        <w:gridCol w:w="3021"/>
        <w:gridCol w:w="3021"/>
      </w:tblGrid>
      <w:tr w:rsidR="001F28FC" w14:paraId="7C0858D9" w14:textId="77777777" w:rsidTr="00B72DFF">
        <w:tc>
          <w:tcPr>
            <w:tcW w:w="3020" w:type="dxa"/>
            <w:vAlign w:val="center"/>
          </w:tcPr>
          <w:p w14:paraId="0E988610" w14:textId="21FED898" w:rsidR="001F28FC" w:rsidRDefault="001F28FC" w:rsidP="00B72DFF">
            <w:pPr>
              <w:bidi/>
              <w:jc w:val="center"/>
              <w:rPr>
                <w:rFonts w:ascii="Calibri" w:hAnsi="Calibri" w:cs="Calibri"/>
                <w:b/>
                <w:bCs/>
                <w:rtl/>
                <w:lang w:val="en-US"/>
              </w:rPr>
            </w:pPr>
            <w:r>
              <w:rPr>
                <w:rFonts w:ascii="Calibri" w:hAnsi="Calibri" w:cs="Calibri" w:hint="cs"/>
                <w:b/>
                <w:bCs/>
                <w:rtl/>
                <w:lang w:val="en-US"/>
              </w:rPr>
              <w:t>الاحتياج المحلي</w:t>
            </w:r>
          </w:p>
        </w:tc>
        <w:tc>
          <w:tcPr>
            <w:tcW w:w="3021" w:type="dxa"/>
            <w:vAlign w:val="center"/>
          </w:tcPr>
          <w:p w14:paraId="6832284F" w14:textId="77777777" w:rsidR="001F28FC" w:rsidRDefault="002F6C52" w:rsidP="00B72DFF">
            <w:pPr>
              <w:bidi/>
              <w:jc w:val="center"/>
              <w:rPr>
                <w:rFonts w:ascii="Calibri" w:hAnsi="Calibri" w:cs="Calibri"/>
                <w:b/>
                <w:bCs/>
                <w:rtl/>
                <w:lang w:val="en-US"/>
              </w:rPr>
            </w:pPr>
            <w:r>
              <w:rPr>
                <w:rFonts w:ascii="Calibri" w:hAnsi="Calibri" w:cs="Calibri" w:hint="cs"/>
                <w:b/>
                <w:bCs/>
                <w:rtl/>
                <w:lang w:val="en-US"/>
              </w:rPr>
              <w:t>درجة الاستعجال</w:t>
            </w:r>
          </w:p>
          <w:p w14:paraId="0C5BC6B1" w14:textId="4C9396E8" w:rsidR="002F6C52" w:rsidRPr="00C312B8" w:rsidRDefault="002F6C52" w:rsidP="00B72DFF">
            <w:pPr>
              <w:bidi/>
              <w:jc w:val="center"/>
              <w:rPr>
                <w:rFonts w:ascii="Calibri" w:hAnsi="Calibri" w:cs="Calibri" w:hint="cs"/>
                <w:rtl/>
                <w:lang w:val="en-US"/>
              </w:rPr>
            </w:pPr>
            <w:r>
              <w:rPr>
                <w:rFonts w:ascii="Calibri" w:hAnsi="Calibri" w:cs="Calibri" w:hint="cs"/>
                <w:rtl/>
                <w:lang w:val="en-US"/>
              </w:rPr>
              <w:t>(</w:t>
            </w:r>
            <w:r w:rsidR="00C312B8">
              <w:rPr>
                <w:rFonts w:ascii="Calibri" w:hAnsi="Calibri" w:cs="Calibri" w:hint="cs"/>
                <w:rtl/>
                <w:lang w:val="en-US"/>
              </w:rPr>
              <w:t>1 غير عاجل، 2 متوسط، 3 عاجل)</w:t>
            </w:r>
          </w:p>
        </w:tc>
        <w:tc>
          <w:tcPr>
            <w:tcW w:w="3021" w:type="dxa"/>
            <w:vAlign w:val="center"/>
          </w:tcPr>
          <w:p w14:paraId="37E23497" w14:textId="54CCCC8F" w:rsidR="001F28FC" w:rsidRDefault="00B72DFF" w:rsidP="00B72DFF">
            <w:pPr>
              <w:bidi/>
              <w:jc w:val="center"/>
              <w:rPr>
                <w:rFonts w:ascii="Calibri" w:hAnsi="Calibri" w:cs="Calibri"/>
                <w:b/>
                <w:bCs/>
                <w:rtl/>
                <w:lang w:val="en-US"/>
              </w:rPr>
            </w:pPr>
            <w:r>
              <w:rPr>
                <w:rFonts w:ascii="Calibri" w:hAnsi="Calibri" w:cs="Calibri" w:hint="cs"/>
                <w:b/>
                <w:bCs/>
                <w:rtl/>
                <w:lang w:val="en-US"/>
              </w:rPr>
              <w:t>مستوى التعاون مع البلدية المطلوب</w:t>
            </w:r>
          </w:p>
        </w:tc>
      </w:tr>
      <w:tr w:rsidR="001F28FC" w14:paraId="1B819D64" w14:textId="77777777" w:rsidTr="001F28FC">
        <w:tc>
          <w:tcPr>
            <w:tcW w:w="3020" w:type="dxa"/>
          </w:tcPr>
          <w:p w14:paraId="67456E6C" w14:textId="1578795C" w:rsidR="001F28FC" w:rsidRPr="00BC692C" w:rsidRDefault="001F28FC" w:rsidP="001F28FC">
            <w:pPr>
              <w:bidi/>
              <w:rPr>
                <w:rFonts w:ascii="Calibri" w:hAnsi="Calibri" w:cs="Calibri"/>
                <w:rtl/>
                <w:lang w:val="en-US"/>
              </w:rPr>
            </w:pPr>
          </w:p>
        </w:tc>
        <w:tc>
          <w:tcPr>
            <w:tcW w:w="3021" w:type="dxa"/>
          </w:tcPr>
          <w:p w14:paraId="6DAA0D28" w14:textId="77777777" w:rsidR="001F28FC" w:rsidRDefault="001F28FC" w:rsidP="001F28FC">
            <w:pPr>
              <w:bidi/>
              <w:rPr>
                <w:rFonts w:ascii="Calibri" w:hAnsi="Calibri" w:cs="Calibri"/>
                <w:b/>
                <w:bCs/>
                <w:rtl/>
                <w:lang w:val="en-US"/>
              </w:rPr>
            </w:pPr>
          </w:p>
        </w:tc>
        <w:tc>
          <w:tcPr>
            <w:tcW w:w="3021" w:type="dxa"/>
          </w:tcPr>
          <w:p w14:paraId="2FC7B543" w14:textId="77777777" w:rsidR="001F28FC" w:rsidRDefault="001F28FC" w:rsidP="001F28FC">
            <w:pPr>
              <w:bidi/>
              <w:rPr>
                <w:rFonts w:ascii="Calibri" w:hAnsi="Calibri" w:cs="Calibri"/>
                <w:b/>
                <w:bCs/>
                <w:rtl/>
                <w:lang w:val="en-US"/>
              </w:rPr>
            </w:pPr>
          </w:p>
        </w:tc>
      </w:tr>
      <w:tr w:rsidR="00CA1225" w14:paraId="3A9466D3" w14:textId="77777777" w:rsidTr="001F28FC">
        <w:tc>
          <w:tcPr>
            <w:tcW w:w="3020" w:type="dxa"/>
          </w:tcPr>
          <w:p w14:paraId="6F215A3A" w14:textId="77777777" w:rsidR="00CA1225" w:rsidRPr="00BC692C" w:rsidRDefault="00CA1225" w:rsidP="001F28FC">
            <w:pPr>
              <w:bidi/>
              <w:rPr>
                <w:rFonts w:ascii="Calibri" w:hAnsi="Calibri" w:cs="Calibri"/>
                <w:rtl/>
                <w:lang w:val="en-US"/>
              </w:rPr>
            </w:pPr>
          </w:p>
        </w:tc>
        <w:tc>
          <w:tcPr>
            <w:tcW w:w="3021" w:type="dxa"/>
          </w:tcPr>
          <w:p w14:paraId="6D8F65E5" w14:textId="77777777" w:rsidR="00CA1225" w:rsidRDefault="00CA1225" w:rsidP="001F28FC">
            <w:pPr>
              <w:bidi/>
              <w:rPr>
                <w:rFonts w:ascii="Calibri" w:hAnsi="Calibri" w:cs="Calibri"/>
                <w:b/>
                <w:bCs/>
                <w:rtl/>
                <w:lang w:val="en-US"/>
              </w:rPr>
            </w:pPr>
          </w:p>
        </w:tc>
        <w:tc>
          <w:tcPr>
            <w:tcW w:w="3021" w:type="dxa"/>
          </w:tcPr>
          <w:p w14:paraId="3144E1BA" w14:textId="77777777" w:rsidR="00CA1225" w:rsidRDefault="00CA1225" w:rsidP="001F28FC">
            <w:pPr>
              <w:bidi/>
              <w:rPr>
                <w:rFonts w:ascii="Calibri" w:hAnsi="Calibri" w:cs="Calibri"/>
                <w:b/>
                <w:bCs/>
                <w:rtl/>
                <w:lang w:val="en-US"/>
              </w:rPr>
            </w:pPr>
          </w:p>
        </w:tc>
      </w:tr>
      <w:tr w:rsidR="00CA1225" w14:paraId="016BCB18" w14:textId="77777777" w:rsidTr="001F28FC">
        <w:tc>
          <w:tcPr>
            <w:tcW w:w="3020" w:type="dxa"/>
          </w:tcPr>
          <w:p w14:paraId="261E3CAC" w14:textId="77777777" w:rsidR="00CA1225" w:rsidRPr="00BC692C" w:rsidRDefault="00CA1225" w:rsidP="001F28FC">
            <w:pPr>
              <w:bidi/>
              <w:rPr>
                <w:rFonts w:ascii="Calibri" w:hAnsi="Calibri" w:cs="Calibri"/>
                <w:rtl/>
                <w:lang w:val="en-US"/>
              </w:rPr>
            </w:pPr>
          </w:p>
        </w:tc>
        <w:tc>
          <w:tcPr>
            <w:tcW w:w="3021" w:type="dxa"/>
          </w:tcPr>
          <w:p w14:paraId="710A53AB" w14:textId="77777777" w:rsidR="00CA1225" w:rsidRDefault="00CA1225" w:rsidP="001F28FC">
            <w:pPr>
              <w:bidi/>
              <w:rPr>
                <w:rFonts w:ascii="Calibri" w:hAnsi="Calibri" w:cs="Calibri"/>
                <w:b/>
                <w:bCs/>
                <w:rtl/>
                <w:lang w:val="en-US"/>
              </w:rPr>
            </w:pPr>
          </w:p>
        </w:tc>
        <w:tc>
          <w:tcPr>
            <w:tcW w:w="3021" w:type="dxa"/>
          </w:tcPr>
          <w:p w14:paraId="3438C860" w14:textId="77777777" w:rsidR="00CA1225" w:rsidRDefault="00CA1225" w:rsidP="001F28FC">
            <w:pPr>
              <w:bidi/>
              <w:rPr>
                <w:rFonts w:ascii="Calibri" w:hAnsi="Calibri" w:cs="Calibri"/>
                <w:b/>
                <w:bCs/>
                <w:rtl/>
                <w:lang w:val="en-US"/>
              </w:rPr>
            </w:pPr>
          </w:p>
        </w:tc>
      </w:tr>
      <w:tr w:rsidR="00CA1225" w14:paraId="3F99E6F2" w14:textId="77777777" w:rsidTr="001F28FC">
        <w:tc>
          <w:tcPr>
            <w:tcW w:w="3020" w:type="dxa"/>
          </w:tcPr>
          <w:p w14:paraId="73A92D0D" w14:textId="77777777" w:rsidR="00CA1225" w:rsidRPr="00BC692C" w:rsidRDefault="00CA1225" w:rsidP="001F28FC">
            <w:pPr>
              <w:bidi/>
              <w:rPr>
                <w:rFonts w:ascii="Calibri" w:hAnsi="Calibri" w:cs="Calibri"/>
                <w:rtl/>
                <w:lang w:val="en-US"/>
              </w:rPr>
            </w:pPr>
          </w:p>
        </w:tc>
        <w:tc>
          <w:tcPr>
            <w:tcW w:w="3021" w:type="dxa"/>
          </w:tcPr>
          <w:p w14:paraId="3C323E24" w14:textId="77777777" w:rsidR="00CA1225" w:rsidRDefault="00CA1225" w:rsidP="001F28FC">
            <w:pPr>
              <w:bidi/>
              <w:rPr>
                <w:rFonts w:ascii="Calibri" w:hAnsi="Calibri" w:cs="Calibri"/>
                <w:b/>
                <w:bCs/>
                <w:rtl/>
                <w:lang w:val="en-US"/>
              </w:rPr>
            </w:pPr>
          </w:p>
        </w:tc>
        <w:tc>
          <w:tcPr>
            <w:tcW w:w="3021" w:type="dxa"/>
          </w:tcPr>
          <w:p w14:paraId="6E86ACA3" w14:textId="77777777" w:rsidR="00CA1225" w:rsidRDefault="00CA1225" w:rsidP="001F28FC">
            <w:pPr>
              <w:bidi/>
              <w:rPr>
                <w:rFonts w:ascii="Calibri" w:hAnsi="Calibri" w:cs="Calibri"/>
                <w:b/>
                <w:bCs/>
                <w:rtl/>
                <w:lang w:val="en-US"/>
              </w:rPr>
            </w:pPr>
          </w:p>
        </w:tc>
      </w:tr>
    </w:tbl>
    <w:p w14:paraId="54BA0F8E" w14:textId="77777777" w:rsidR="00CA1225" w:rsidRPr="00CA1225" w:rsidRDefault="00CA1225" w:rsidP="000D0C3F">
      <w:pPr>
        <w:pBdr>
          <w:top w:val="dashed" w:sz="4" w:space="1" w:color="auto"/>
          <w:left w:val="dashed" w:sz="4" w:space="4" w:color="auto"/>
          <w:bottom w:val="dashed" w:sz="4" w:space="1" w:color="auto"/>
          <w:right w:val="dashed" w:sz="4" w:space="4" w:color="auto"/>
        </w:pBdr>
        <w:bidi/>
        <w:spacing w:before="240"/>
        <w:jc w:val="both"/>
        <w:rPr>
          <w:rFonts w:ascii="Calibri" w:hAnsi="Calibri" w:cs="Calibri"/>
          <w:rtl/>
          <w:lang w:val="en-US"/>
        </w:rPr>
      </w:pPr>
      <w:r w:rsidRPr="00CA1225">
        <w:rPr>
          <w:rFonts w:ascii="Calibri" w:hAnsi="Calibri" w:cs="Calibri"/>
          <w:rtl/>
          <w:lang w:val="en-US"/>
        </w:rPr>
        <w:t>للاسترشاد في تحديد مستوى التشاركية المطلوب</w:t>
      </w:r>
      <w:r>
        <w:rPr>
          <w:rFonts w:ascii="Calibri" w:hAnsi="Calibri" w:cs="Calibri" w:hint="cs"/>
          <w:rtl/>
          <w:lang w:val="en-US"/>
        </w:rPr>
        <w:t>:</w:t>
      </w:r>
    </w:p>
    <w:p w14:paraId="00F3B04D" w14:textId="5998F4E7" w:rsidR="00CA1225" w:rsidRPr="00CA1225" w:rsidRDefault="00CA1225" w:rsidP="000D0C3F">
      <w:pPr>
        <w:pStyle w:val="ListParagraph"/>
        <w:numPr>
          <w:ilvl w:val="0"/>
          <w:numId w:val="27"/>
        </w:numPr>
        <w:pBdr>
          <w:top w:val="dashed" w:sz="4" w:space="1" w:color="auto"/>
          <w:left w:val="dashed" w:sz="4" w:space="4" w:color="auto"/>
          <w:bottom w:val="dashed" w:sz="4" w:space="1" w:color="auto"/>
          <w:right w:val="dashed" w:sz="4" w:space="4" w:color="auto"/>
        </w:pBdr>
        <w:bidi/>
        <w:jc w:val="both"/>
        <w:rPr>
          <w:rFonts w:ascii="Calibri" w:hAnsi="Calibri" w:cs="Calibri"/>
          <w:rtl/>
          <w:lang w:val="en-US"/>
        </w:rPr>
      </w:pPr>
      <w:r w:rsidRPr="00CA1225">
        <w:rPr>
          <w:rFonts w:ascii="Calibri" w:hAnsi="Calibri" w:cs="Calibri"/>
          <w:u w:val="single"/>
          <w:rtl/>
          <w:lang w:val="en-US"/>
        </w:rPr>
        <w:t>إعلام</w:t>
      </w:r>
      <w:r w:rsidRPr="00CA1225">
        <w:rPr>
          <w:rFonts w:ascii="Calibri" w:hAnsi="Calibri" w:cs="Calibri"/>
          <w:rtl/>
          <w:lang w:val="en-US"/>
        </w:rPr>
        <w:t>: المنظمة قادرة على معالجة الاحتياج وحدها، لكنها تحتاج أن تكون البلدية على علم بما تقوم به (مثال: تنفيذ تدريب في نطاق البلدية)</w:t>
      </w:r>
      <w:r>
        <w:rPr>
          <w:rFonts w:ascii="Calibri" w:hAnsi="Calibri" w:cs="Calibri" w:hint="cs"/>
          <w:rtl/>
          <w:lang w:val="en-US"/>
        </w:rPr>
        <w:t>.</w:t>
      </w:r>
    </w:p>
    <w:p w14:paraId="1FBF3B2A" w14:textId="672B6506" w:rsidR="00CA1225" w:rsidRPr="00CA1225" w:rsidRDefault="00CA1225" w:rsidP="000D0C3F">
      <w:pPr>
        <w:pStyle w:val="ListParagraph"/>
        <w:numPr>
          <w:ilvl w:val="0"/>
          <w:numId w:val="27"/>
        </w:numPr>
        <w:pBdr>
          <w:top w:val="dashed" w:sz="4" w:space="1" w:color="auto"/>
          <w:left w:val="dashed" w:sz="4" w:space="4" w:color="auto"/>
          <w:bottom w:val="dashed" w:sz="4" w:space="1" w:color="auto"/>
          <w:right w:val="dashed" w:sz="4" w:space="4" w:color="auto"/>
        </w:pBdr>
        <w:bidi/>
        <w:jc w:val="both"/>
        <w:rPr>
          <w:rFonts w:ascii="Calibri" w:hAnsi="Calibri" w:cs="Calibri"/>
          <w:rtl/>
          <w:lang w:val="en-US"/>
        </w:rPr>
      </w:pPr>
      <w:r w:rsidRPr="00CA1225">
        <w:rPr>
          <w:rFonts w:ascii="Calibri" w:hAnsi="Calibri" w:cs="Calibri"/>
          <w:u w:val="single"/>
          <w:rtl/>
          <w:lang w:val="en-US"/>
        </w:rPr>
        <w:t>استشارة</w:t>
      </w:r>
      <w:r w:rsidRPr="00CA1225">
        <w:rPr>
          <w:rFonts w:ascii="Calibri" w:hAnsi="Calibri" w:cs="Calibri"/>
          <w:rtl/>
          <w:lang w:val="en-US"/>
        </w:rPr>
        <w:t>: المنظمة تحتاج رأي البلدية أو بياناتها أو خبرتها بالسياق المحلي لتصميم تدخّل أفضل، دون أن تكون البلدية شريكة في التنفيذ (مثال: تصميم برنامج صحي يحتاج بيانات المراكز الصحية)</w:t>
      </w:r>
      <w:r>
        <w:rPr>
          <w:rFonts w:ascii="Calibri" w:hAnsi="Calibri" w:cs="Calibri" w:hint="cs"/>
          <w:rtl/>
          <w:lang w:val="en-US"/>
        </w:rPr>
        <w:t>.</w:t>
      </w:r>
    </w:p>
    <w:p w14:paraId="7A3E606E" w14:textId="58F0AEA2" w:rsidR="00CA1225" w:rsidRDefault="00CA1225" w:rsidP="000D0C3F">
      <w:pPr>
        <w:pStyle w:val="ListParagraph"/>
        <w:numPr>
          <w:ilvl w:val="0"/>
          <w:numId w:val="27"/>
        </w:numPr>
        <w:pBdr>
          <w:top w:val="dashed" w:sz="4" w:space="1" w:color="auto"/>
          <w:left w:val="dashed" w:sz="4" w:space="4" w:color="auto"/>
          <w:bottom w:val="dashed" w:sz="4" w:space="1" w:color="auto"/>
          <w:right w:val="dashed" w:sz="4" w:space="4" w:color="auto"/>
        </w:pBdr>
        <w:bidi/>
        <w:jc w:val="both"/>
        <w:rPr>
          <w:rFonts w:ascii="Calibri" w:hAnsi="Calibri" w:cs="Calibri"/>
          <w:lang w:val="en-US"/>
        </w:rPr>
      </w:pPr>
      <w:r w:rsidRPr="00CA1225">
        <w:rPr>
          <w:rFonts w:ascii="Calibri" w:hAnsi="Calibri" w:cs="Calibri"/>
          <w:u w:val="single"/>
          <w:rtl/>
          <w:lang w:val="en-US"/>
        </w:rPr>
        <w:t>تعاون شامل</w:t>
      </w:r>
      <w:r w:rsidRPr="00CA1225">
        <w:rPr>
          <w:rFonts w:ascii="Calibri" w:hAnsi="Calibri" w:cs="Calibri"/>
          <w:rtl/>
          <w:lang w:val="en-US"/>
        </w:rPr>
        <w:t>: معالجة الاحتياج تتطلب موارد وجهود مشتركة من الطرفين، لا يمكن لأحدهما تحقيقها وحده (مثال: حملة نظافة تتطلب متطوعي المنظمة وشاحنات البلدية)</w:t>
      </w:r>
      <w:r>
        <w:rPr>
          <w:rFonts w:ascii="Calibri" w:hAnsi="Calibri" w:cs="Calibri" w:hint="cs"/>
          <w:rtl/>
          <w:lang w:val="en-US"/>
        </w:rPr>
        <w:t>.</w:t>
      </w:r>
    </w:p>
    <w:p w14:paraId="2CC7E4BA" w14:textId="530EC7BF" w:rsidR="00C058EE" w:rsidRPr="00CA1225" w:rsidRDefault="00CA1225" w:rsidP="000D0C3F">
      <w:pPr>
        <w:pStyle w:val="ListParagraph"/>
        <w:numPr>
          <w:ilvl w:val="0"/>
          <w:numId w:val="27"/>
        </w:numPr>
        <w:pBdr>
          <w:top w:val="dashed" w:sz="4" w:space="1" w:color="auto"/>
          <w:left w:val="dashed" w:sz="4" w:space="4" w:color="auto"/>
          <w:bottom w:val="dashed" w:sz="4" w:space="1" w:color="auto"/>
          <w:right w:val="dashed" w:sz="4" w:space="4" w:color="auto"/>
        </w:pBdr>
        <w:bidi/>
        <w:jc w:val="both"/>
        <w:rPr>
          <w:rFonts w:ascii="Calibri" w:hAnsi="Calibri" w:cs="Calibri"/>
          <w:rtl/>
          <w:lang w:val="en-US"/>
        </w:rPr>
      </w:pPr>
      <w:r w:rsidRPr="00CA1225">
        <w:rPr>
          <w:rFonts w:ascii="Calibri" w:hAnsi="Calibri" w:cs="Calibri"/>
          <w:u w:val="single"/>
          <w:rtl/>
          <w:lang w:val="en-US"/>
        </w:rPr>
        <w:t>قرار مشترك</w:t>
      </w:r>
      <w:r w:rsidRPr="00CA1225">
        <w:rPr>
          <w:rFonts w:ascii="Calibri" w:hAnsi="Calibri" w:cs="Calibri"/>
          <w:rtl/>
          <w:lang w:val="en-US"/>
        </w:rPr>
        <w:t>: الاحتياج يمس صلاحيات البلدية مباشرة ويتطلب تقاسم سلطة القرار أو تفويض جزء منها (مثال: إدارة مشتركة لمركز خدمات مجتمعي)</w:t>
      </w:r>
      <w:r>
        <w:rPr>
          <w:rFonts w:ascii="Calibri" w:hAnsi="Calibri" w:cs="Calibri" w:hint="cs"/>
          <w:rtl/>
          <w:lang w:val="en-US"/>
        </w:rPr>
        <w:t>.</w:t>
      </w:r>
    </w:p>
    <w:p w14:paraId="593FADDF" w14:textId="77777777" w:rsidR="00C058EE" w:rsidRDefault="00C058EE">
      <w:pPr>
        <w:rPr>
          <w:rFonts w:ascii="Calibri" w:hAnsi="Calibri" w:cs="Calibri"/>
          <w:b/>
          <w:bCs/>
          <w:rtl/>
          <w:lang w:val="en-US"/>
        </w:rPr>
      </w:pPr>
      <w:r>
        <w:rPr>
          <w:rFonts w:ascii="Calibri" w:hAnsi="Calibri" w:cs="Calibri"/>
          <w:b/>
          <w:bCs/>
          <w:rtl/>
          <w:lang w:val="en-US"/>
        </w:rPr>
        <w:br w:type="page"/>
      </w:r>
    </w:p>
    <w:p w14:paraId="06B7BC2F" w14:textId="14972B05" w:rsidR="00DA6473" w:rsidRPr="00C058EE" w:rsidRDefault="008D329E" w:rsidP="00475F6E">
      <w:pPr>
        <w:bidi/>
        <w:spacing w:before="240"/>
        <w:jc w:val="center"/>
        <w:rPr>
          <w:rFonts w:ascii="Calibri" w:hAnsi="Calibri" w:cs="Calibri"/>
          <w:b/>
          <w:bCs/>
          <w:sz w:val="32"/>
          <w:szCs w:val="32"/>
          <w:lang w:val="en-US"/>
        </w:rPr>
      </w:pPr>
      <w:r>
        <w:rPr>
          <w:rFonts w:ascii="Calibri" w:hAnsi="Calibri" w:cs="Calibri" w:hint="cs"/>
          <w:b/>
          <w:bCs/>
          <w:sz w:val="32"/>
          <w:szCs w:val="32"/>
          <w:rtl/>
          <w:lang w:val="en-US"/>
        </w:rPr>
        <w:lastRenderedPageBreak/>
        <w:t xml:space="preserve">مستوى التشاركية الممكن </w:t>
      </w:r>
      <w:r w:rsidR="0051119B">
        <w:rPr>
          <w:rFonts w:ascii="Calibri" w:hAnsi="Calibri" w:cs="Calibri" w:hint="cs"/>
          <w:b/>
          <w:bCs/>
          <w:sz w:val="32"/>
          <w:szCs w:val="32"/>
          <w:rtl/>
          <w:lang w:val="en-US"/>
        </w:rPr>
        <w:t>ل</w:t>
      </w:r>
      <w:r>
        <w:rPr>
          <w:rFonts w:ascii="Calibri" w:hAnsi="Calibri" w:cs="Calibri" w:hint="cs"/>
          <w:b/>
          <w:bCs/>
          <w:sz w:val="32"/>
          <w:szCs w:val="32"/>
          <w:rtl/>
          <w:lang w:val="en-US"/>
        </w:rPr>
        <w:t>لتعاون بين المنظمة والبلدية</w:t>
      </w:r>
    </w:p>
    <w:p w14:paraId="4C3CC4BA" w14:textId="77777777" w:rsidR="00475F6E" w:rsidRDefault="00475F6E" w:rsidP="0093011E">
      <w:pPr>
        <w:bidi/>
        <w:rPr>
          <w:rFonts w:ascii="Calibri" w:hAnsi="Calibri" w:cs="Calibri"/>
          <w:b/>
          <w:bCs/>
          <w:rtl/>
          <w:lang w:val="en-US"/>
        </w:rPr>
      </w:pPr>
    </w:p>
    <w:p w14:paraId="544ED9FE" w14:textId="77777777" w:rsidR="008A7C81" w:rsidRDefault="00475F6E" w:rsidP="008A7C81">
      <w:pPr>
        <w:bidi/>
        <w:rPr>
          <w:rFonts w:ascii="Calibri" w:hAnsi="Calibri" w:cs="Calibri"/>
          <w:b/>
          <w:bCs/>
          <w:rtl/>
          <w:lang w:val="en-US"/>
        </w:rPr>
      </w:pPr>
      <w:r>
        <w:rPr>
          <w:rFonts w:ascii="Calibri" w:hAnsi="Calibri" w:cs="Calibri" w:hint="cs"/>
          <w:b/>
          <w:bCs/>
          <w:rtl/>
          <w:lang w:val="en-US"/>
        </w:rPr>
        <w:t>النسب التفصيلية</w:t>
      </w:r>
      <w:r w:rsidR="008A7C81">
        <w:rPr>
          <w:rFonts w:ascii="Calibri" w:hAnsi="Calibri" w:cs="Calibri" w:hint="cs"/>
          <w:b/>
          <w:bCs/>
          <w:rtl/>
          <w:lang w:val="en-US"/>
        </w:rPr>
        <w:t xml:space="preserve"> الخاصة ب</w:t>
      </w:r>
      <w:r w:rsidR="008A7C81" w:rsidRPr="00D60B18">
        <w:rPr>
          <w:rFonts w:ascii="Calibri" w:hAnsi="Calibri" w:cs="Calibri" w:hint="cs"/>
          <w:b/>
          <w:bCs/>
          <w:u w:val="single"/>
          <w:rtl/>
          <w:lang w:val="en-US"/>
        </w:rPr>
        <w:t>المنظمة</w:t>
      </w:r>
      <w:r w:rsidR="008A7C81">
        <w:rPr>
          <w:rFonts w:ascii="Calibri" w:hAnsi="Calibri" w:cs="Calibri" w:hint="cs"/>
          <w:b/>
          <w:bCs/>
          <w:rtl/>
          <w:lang w:val="en-US"/>
        </w:rPr>
        <w:t>، والتي تُحسب من "مصفوفة تقييم الكفاءات والموارد":</w:t>
      </w:r>
    </w:p>
    <w:p w14:paraId="5BE8F0BC" w14:textId="1600B3FA" w:rsidR="0093011E" w:rsidRPr="006F1F6C" w:rsidRDefault="008A7C81" w:rsidP="006F1F6C">
      <w:pPr>
        <w:pStyle w:val="ListParagraph"/>
        <w:numPr>
          <w:ilvl w:val="0"/>
          <w:numId w:val="28"/>
        </w:numPr>
        <w:bidi/>
        <w:rPr>
          <w:rFonts w:ascii="Calibri" w:hAnsi="Calibri" w:cs="Calibri"/>
          <w:b/>
          <w:bCs/>
          <w:lang w:val="en-US"/>
        </w:rPr>
      </w:pPr>
      <w:r>
        <w:rPr>
          <w:rFonts w:ascii="Calibri" w:hAnsi="Calibri" w:cs="Calibri" w:hint="cs"/>
          <w:rtl/>
          <w:lang w:val="en-US"/>
        </w:rPr>
        <w:t xml:space="preserve">الموارد البشرية: </w:t>
      </w:r>
      <w:r w:rsidR="006F1F6C">
        <w:rPr>
          <w:rFonts w:ascii="Calibri" w:hAnsi="Calibri" w:cs="Calibri" w:hint="cs"/>
          <w:rtl/>
          <w:lang w:val="en-US"/>
        </w:rPr>
        <w:t xml:space="preserve">___ </w:t>
      </w:r>
      <w:r w:rsidR="006F1F6C" w:rsidRPr="006F1F6C">
        <w:rPr>
          <w:rFonts w:ascii="Calibri" w:hAnsi="Calibri" w:cs="Calibri" w:hint="cs"/>
          <w:rtl/>
          <w:lang w:val="en-US"/>
        </w:rPr>
        <w:t>%</w:t>
      </w:r>
    </w:p>
    <w:p w14:paraId="3C6ECD9D" w14:textId="0A381AA7" w:rsidR="006F1F6C" w:rsidRPr="006F1F6C" w:rsidRDefault="006F1F6C" w:rsidP="006F1F6C">
      <w:pPr>
        <w:pStyle w:val="ListParagraph"/>
        <w:numPr>
          <w:ilvl w:val="0"/>
          <w:numId w:val="28"/>
        </w:numPr>
        <w:bidi/>
        <w:rPr>
          <w:rFonts w:ascii="Calibri" w:hAnsi="Calibri" w:cs="Calibri"/>
          <w:b/>
          <w:bCs/>
          <w:lang w:val="en-US"/>
        </w:rPr>
      </w:pPr>
      <w:r>
        <w:rPr>
          <w:rFonts w:ascii="Calibri" w:hAnsi="Calibri" w:cs="Calibri" w:hint="cs"/>
          <w:rtl/>
          <w:lang w:val="en-US"/>
        </w:rPr>
        <w:t xml:space="preserve">الموارد المادية </w:t>
      </w:r>
      <w:r w:rsidR="00D45CDA">
        <w:rPr>
          <w:rFonts w:ascii="Calibri" w:hAnsi="Calibri" w:cs="Calibri" w:hint="cs"/>
          <w:rtl/>
          <w:lang w:val="en-US"/>
        </w:rPr>
        <w:t>واللوجستية</w:t>
      </w:r>
      <w:r>
        <w:rPr>
          <w:rFonts w:ascii="Calibri" w:hAnsi="Calibri" w:cs="Calibri" w:hint="cs"/>
          <w:rtl/>
          <w:lang w:val="en-US"/>
        </w:rPr>
        <w:t>: ___ %</w:t>
      </w:r>
    </w:p>
    <w:p w14:paraId="45B4289E" w14:textId="56EBE22E" w:rsidR="006F1F6C" w:rsidRPr="006F1F6C" w:rsidRDefault="006F1F6C" w:rsidP="006F1F6C">
      <w:pPr>
        <w:pStyle w:val="ListParagraph"/>
        <w:numPr>
          <w:ilvl w:val="0"/>
          <w:numId w:val="28"/>
        </w:numPr>
        <w:bidi/>
        <w:rPr>
          <w:rFonts w:ascii="Calibri" w:hAnsi="Calibri" w:cs="Calibri"/>
          <w:b/>
          <w:bCs/>
          <w:lang w:val="en-US"/>
        </w:rPr>
      </w:pPr>
      <w:r>
        <w:rPr>
          <w:rFonts w:ascii="Calibri" w:hAnsi="Calibri" w:cs="Calibri" w:hint="cs"/>
          <w:rtl/>
          <w:lang w:val="en-US"/>
        </w:rPr>
        <w:t>الموارد المعرفية: ___ %</w:t>
      </w:r>
    </w:p>
    <w:p w14:paraId="61A7955E" w14:textId="027DD134" w:rsidR="006F1F6C" w:rsidRPr="00D60B18" w:rsidRDefault="006F1F6C" w:rsidP="006F1F6C">
      <w:pPr>
        <w:pStyle w:val="ListParagraph"/>
        <w:numPr>
          <w:ilvl w:val="0"/>
          <w:numId w:val="28"/>
        </w:numPr>
        <w:bidi/>
        <w:rPr>
          <w:rFonts w:ascii="Calibri" w:hAnsi="Calibri" w:cs="Calibri"/>
          <w:b/>
          <w:bCs/>
          <w:lang w:val="en-US"/>
        </w:rPr>
      </w:pPr>
      <w:r>
        <w:rPr>
          <w:rFonts w:ascii="Calibri" w:hAnsi="Calibri" w:cs="Calibri" w:hint="cs"/>
          <w:rtl/>
          <w:lang w:val="en-US"/>
        </w:rPr>
        <w:t>الإجمالي: ___ %</w:t>
      </w:r>
    </w:p>
    <w:p w14:paraId="662DAA18" w14:textId="5C12D01C" w:rsidR="00D60B18" w:rsidRDefault="00D60B18" w:rsidP="00D60B18">
      <w:pPr>
        <w:bidi/>
        <w:rPr>
          <w:rFonts w:ascii="Calibri" w:hAnsi="Calibri" w:cs="Calibri"/>
          <w:b/>
          <w:bCs/>
          <w:rtl/>
          <w:lang w:val="en-US"/>
        </w:rPr>
      </w:pPr>
      <w:r>
        <w:rPr>
          <w:rFonts w:ascii="Calibri" w:hAnsi="Calibri" w:cs="Calibri" w:hint="cs"/>
          <w:b/>
          <w:bCs/>
          <w:rtl/>
          <w:lang w:val="en-US"/>
        </w:rPr>
        <w:t xml:space="preserve">النسب التفصيلية الخاصة </w:t>
      </w:r>
      <w:r>
        <w:rPr>
          <w:rFonts w:ascii="Calibri" w:hAnsi="Calibri" w:cs="Calibri" w:hint="cs"/>
          <w:b/>
          <w:bCs/>
          <w:rtl/>
          <w:lang w:val="en-US"/>
        </w:rPr>
        <w:t>ب</w:t>
      </w:r>
      <w:r w:rsidRPr="00D60B18">
        <w:rPr>
          <w:rFonts w:ascii="Calibri" w:hAnsi="Calibri" w:cs="Calibri" w:hint="cs"/>
          <w:b/>
          <w:bCs/>
          <w:u w:val="single"/>
          <w:rtl/>
          <w:lang w:val="en-US"/>
        </w:rPr>
        <w:t>البلدية</w:t>
      </w:r>
      <w:r>
        <w:rPr>
          <w:rFonts w:ascii="Calibri" w:hAnsi="Calibri" w:cs="Calibri" w:hint="cs"/>
          <w:b/>
          <w:bCs/>
          <w:rtl/>
          <w:lang w:val="en-US"/>
        </w:rPr>
        <w:t>، والتي تُحسب من "</w:t>
      </w:r>
      <w:r>
        <w:rPr>
          <w:rFonts w:ascii="Calibri" w:hAnsi="Calibri" w:cs="Calibri" w:hint="cs"/>
          <w:b/>
          <w:bCs/>
          <w:rtl/>
          <w:lang w:val="en-US"/>
        </w:rPr>
        <w:t>بطاقة قيس مبادئ التعاون</w:t>
      </w:r>
      <w:r>
        <w:rPr>
          <w:rFonts w:ascii="Calibri" w:hAnsi="Calibri" w:cs="Calibri" w:hint="cs"/>
          <w:b/>
          <w:bCs/>
          <w:rtl/>
          <w:lang w:val="en-US"/>
        </w:rPr>
        <w:t>":</w:t>
      </w:r>
    </w:p>
    <w:p w14:paraId="00E3407A" w14:textId="08A5FF73" w:rsidR="00D60B18" w:rsidRPr="006F1F6C" w:rsidRDefault="005E503C" w:rsidP="00D60B18">
      <w:pPr>
        <w:pStyle w:val="ListParagraph"/>
        <w:numPr>
          <w:ilvl w:val="0"/>
          <w:numId w:val="28"/>
        </w:numPr>
        <w:bidi/>
        <w:rPr>
          <w:rFonts w:ascii="Calibri" w:hAnsi="Calibri" w:cs="Calibri"/>
          <w:b/>
          <w:bCs/>
          <w:lang w:val="en-US"/>
        </w:rPr>
      </w:pPr>
      <w:r>
        <w:rPr>
          <w:rFonts w:ascii="Calibri" w:hAnsi="Calibri" w:cs="Calibri" w:hint="cs"/>
          <w:rtl/>
          <w:lang w:val="en-US"/>
        </w:rPr>
        <w:t>الشمولية والتمثيل</w:t>
      </w:r>
      <w:r w:rsidR="00D60B18">
        <w:rPr>
          <w:rFonts w:ascii="Calibri" w:hAnsi="Calibri" w:cs="Calibri" w:hint="cs"/>
          <w:rtl/>
          <w:lang w:val="en-US"/>
        </w:rPr>
        <w:t xml:space="preserve">: ___ </w:t>
      </w:r>
      <w:r w:rsidR="00D60B18" w:rsidRPr="006F1F6C">
        <w:rPr>
          <w:rFonts w:ascii="Calibri" w:hAnsi="Calibri" w:cs="Calibri" w:hint="cs"/>
          <w:rtl/>
          <w:lang w:val="en-US"/>
        </w:rPr>
        <w:t>%</w:t>
      </w:r>
    </w:p>
    <w:p w14:paraId="292D2F0F" w14:textId="7BAAB605" w:rsidR="00D60B18" w:rsidRPr="006F1F6C" w:rsidRDefault="005E503C" w:rsidP="00D60B18">
      <w:pPr>
        <w:pStyle w:val="ListParagraph"/>
        <w:numPr>
          <w:ilvl w:val="0"/>
          <w:numId w:val="28"/>
        </w:numPr>
        <w:bidi/>
        <w:rPr>
          <w:rFonts w:ascii="Calibri" w:hAnsi="Calibri" w:cs="Calibri"/>
          <w:b/>
          <w:bCs/>
          <w:lang w:val="en-US"/>
        </w:rPr>
      </w:pPr>
      <w:r>
        <w:rPr>
          <w:rFonts w:ascii="Calibri" w:hAnsi="Calibri" w:cs="Calibri" w:hint="cs"/>
          <w:rtl/>
          <w:lang w:val="en-US"/>
        </w:rPr>
        <w:t>الشفافية والمساءلة:</w:t>
      </w:r>
      <w:r w:rsidR="00D60B18">
        <w:rPr>
          <w:rFonts w:ascii="Calibri" w:hAnsi="Calibri" w:cs="Calibri" w:hint="cs"/>
          <w:rtl/>
          <w:lang w:val="en-US"/>
        </w:rPr>
        <w:t xml:space="preserve"> ___ %</w:t>
      </w:r>
    </w:p>
    <w:p w14:paraId="457328C5" w14:textId="744E87B0" w:rsidR="00D60B18" w:rsidRPr="005E503C" w:rsidRDefault="005E503C" w:rsidP="00D60B18">
      <w:pPr>
        <w:pStyle w:val="ListParagraph"/>
        <w:numPr>
          <w:ilvl w:val="0"/>
          <w:numId w:val="28"/>
        </w:numPr>
        <w:bidi/>
        <w:rPr>
          <w:rFonts w:ascii="Calibri" w:hAnsi="Calibri" w:cs="Calibri"/>
          <w:b/>
          <w:bCs/>
          <w:lang w:val="en-US"/>
        </w:rPr>
      </w:pPr>
      <w:r>
        <w:rPr>
          <w:rFonts w:ascii="Calibri" w:hAnsi="Calibri" w:cs="Calibri" w:hint="cs"/>
          <w:rtl/>
          <w:lang w:val="en-US"/>
        </w:rPr>
        <w:t>الاستجابة للاحتياجات</w:t>
      </w:r>
      <w:r w:rsidR="00D60B18">
        <w:rPr>
          <w:rFonts w:ascii="Calibri" w:hAnsi="Calibri" w:cs="Calibri" w:hint="cs"/>
          <w:rtl/>
          <w:lang w:val="en-US"/>
        </w:rPr>
        <w:t>: ___ %</w:t>
      </w:r>
    </w:p>
    <w:p w14:paraId="53BCA3CB" w14:textId="38BC9D55" w:rsidR="005E503C" w:rsidRPr="006F1F6C" w:rsidRDefault="005E503C" w:rsidP="005E503C">
      <w:pPr>
        <w:pStyle w:val="ListParagraph"/>
        <w:numPr>
          <w:ilvl w:val="0"/>
          <w:numId w:val="28"/>
        </w:numPr>
        <w:bidi/>
        <w:rPr>
          <w:rFonts w:ascii="Calibri" w:hAnsi="Calibri" w:cs="Calibri"/>
          <w:b/>
          <w:bCs/>
          <w:lang w:val="en-US"/>
        </w:rPr>
      </w:pPr>
      <w:r>
        <w:rPr>
          <w:rFonts w:ascii="Calibri" w:hAnsi="Calibri" w:cs="Calibri" w:hint="cs"/>
          <w:rtl/>
          <w:lang w:val="en-US"/>
        </w:rPr>
        <w:t>الاستدامة: ___ %</w:t>
      </w:r>
    </w:p>
    <w:p w14:paraId="6DEFD622" w14:textId="77777777" w:rsidR="00D60B18" w:rsidRPr="00D60B18" w:rsidRDefault="00D60B18" w:rsidP="00D60B18">
      <w:pPr>
        <w:pStyle w:val="ListParagraph"/>
        <w:numPr>
          <w:ilvl w:val="0"/>
          <w:numId w:val="28"/>
        </w:numPr>
        <w:bidi/>
        <w:rPr>
          <w:rFonts w:ascii="Calibri" w:hAnsi="Calibri" w:cs="Calibri"/>
          <w:b/>
          <w:bCs/>
          <w:lang w:val="en-US"/>
        </w:rPr>
      </w:pPr>
      <w:r>
        <w:rPr>
          <w:rFonts w:ascii="Calibri" w:hAnsi="Calibri" w:cs="Calibri" w:hint="cs"/>
          <w:rtl/>
          <w:lang w:val="en-US"/>
        </w:rPr>
        <w:t>الإجمالي: ___ %</w:t>
      </w:r>
    </w:p>
    <w:p w14:paraId="32689BEC" w14:textId="21275ACB" w:rsidR="00D60B18" w:rsidRPr="00F3468D" w:rsidRDefault="00D45CDA" w:rsidP="00D60B18">
      <w:pPr>
        <w:bidi/>
        <w:rPr>
          <w:rFonts w:ascii="Calibri" w:hAnsi="Calibri" w:cs="Calibri"/>
          <w:b/>
          <w:bCs/>
          <w:rtl/>
          <w:lang w:val="en-US"/>
        </w:rPr>
      </w:pPr>
      <w:r w:rsidRPr="00F3468D">
        <w:rPr>
          <w:rFonts w:ascii="Calibri" w:hAnsi="Calibri" w:cs="Calibri" w:hint="cs"/>
          <w:b/>
          <w:bCs/>
          <w:rtl/>
          <w:lang w:val="en-US"/>
        </w:rPr>
        <w:t>سلم القراءة</w:t>
      </w:r>
      <w:r w:rsidR="00735358">
        <w:rPr>
          <w:rFonts w:ascii="Calibri" w:hAnsi="Calibri" w:cs="Calibri" w:hint="cs"/>
          <w:b/>
          <w:bCs/>
          <w:rtl/>
          <w:lang w:val="en-US"/>
        </w:rPr>
        <w:t xml:space="preserve"> ومستوى التشاركية المقترح</w:t>
      </w:r>
      <w:r w:rsidR="00F3468D" w:rsidRPr="00F3468D">
        <w:rPr>
          <w:rFonts w:ascii="Calibri" w:hAnsi="Calibri" w:cs="Calibri" w:hint="cs"/>
          <w:b/>
          <w:bCs/>
          <w:rtl/>
          <w:lang w:val="en-US"/>
        </w:rPr>
        <w:t>، والذي ينطبق على النسبة الإجمالية الأضعف:</w:t>
      </w:r>
    </w:p>
    <w:p w14:paraId="3C270294" w14:textId="2C9D832E" w:rsidR="00841571" w:rsidRPr="003C597B" w:rsidRDefault="00841571" w:rsidP="003C597B">
      <w:pPr>
        <w:pStyle w:val="ListParagraph"/>
        <w:numPr>
          <w:ilvl w:val="0"/>
          <w:numId w:val="29"/>
        </w:numPr>
        <w:bidi/>
        <w:rPr>
          <w:rFonts w:ascii="Calibri" w:hAnsi="Calibri" w:cs="Calibri"/>
          <w:rtl/>
          <w:lang w:val="en-US"/>
        </w:rPr>
      </w:pPr>
      <w:r w:rsidRPr="003C597B">
        <w:rPr>
          <w:rFonts w:ascii="Calibri" w:hAnsi="Calibri" w:cs="Calibri"/>
          <w:u w:val="single"/>
          <w:rtl/>
          <w:lang w:val="en-US"/>
        </w:rPr>
        <w:t>أقل من 40%:</w:t>
      </w:r>
      <w:r w:rsidRPr="00841571">
        <w:rPr>
          <w:rFonts w:ascii="Calibri" w:hAnsi="Calibri" w:cs="Calibri"/>
          <w:rtl/>
          <w:lang w:val="en-US"/>
        </w:rPr>
        <w:t xml:space="preserve"> </w:t>
      </w:r>
      <w:r w:rsidRPr="003C597B">
        <w:rPr>
          <w:rFonts w:ascii="Calibri" w:hAnsi="Calibri" w:cs="Calibri"/>
          <w:rtl/>
          <w:lang w:val="en-US"/>
        </w:rPr>
        <w:t xml:space="preserve">السلبيات المحتملة للتعاون قد تطغى على </w:t>
      </w:r>
      <w:proofErr w:type="spellStart"/>
      <w:r w:rsidRPr="003C597B">
        <w:rPr>
          <w:rFonts w:ascii="Calibri" w:hAnsi="Calibri" w:cs="Calibri"/>
          <w:rtl/>
          <w:lang w:val="en-US"/>
        </w:rPr>
        <w:t>إيجابياته</w:t>
      </w:r>
      <w:proofErr w:type="spellEnd"/>
      <w:r w:rsidRPr="003C597B">
        <w:rPr>
          <w:rFonts w:ascii="Calibri" w:hAnsi="Calibri" w:cs="Calibri"/>
          <w:rtl/>
          <w:lang w:val="en-US"/>
        </w:rPr>
        <w:t xml:space="preserve"> في هذه المرحلة (انظر محاسن ومساوئ كل مستوى في الإطار النظري للدليل)</w:t>
      </w:r>
    </w:p>
    <w:p w14:paraId="3F9ACA39" w14:textId="16890D8A" w:rsidR="00841571" w:rsidRPr="00841571" w:rsidRDefault="00841571" w:rsidP="00841571">
      <w:pPr>
        <w:pStyle w:val="ListParagraph"/>
        <w:numPr>
          <w:ilvl w:val="0"/>
          <w:numId w:val="29"/>
        </w:numPr>
        <w:bidi/>
        <w:rPr>
          <w:rFonts w:ascii="Calibri" w:hAnsi="Calibri" w:cs="Calibri"/>
          <w:rtl/>
          <w:lang w:val="en-US"/>
        </w:rPr>
      </w:pPr>
      <w:r w:rsidRPr="003C597B">
        <w:rPr>
          <w:rFonts w:ascii="Calibri" w:hAnsi="Calibri" w:cs="Calibri"/>
          <w:u w:val="single"/>
          <w:rtl/>
          <w:lang w:val="en-US"/>
        </w:rPr>
        <w:t>40%</w:t>
      </w:r>
      <w:r w:rsidRPr="003C597B">
        <w:rPr>
          <w:rFonts w:ascii="Calibri" w:hAnsi="Calibri" w:cs="Calibri"/>
          <w:u w:val="single"/>
          <w:lang w:val="en-US"/>
        </w:rPr>
        <w:t xml:space="preserve"> </w:t>
      </w:r>
      <w:r w:rsidRPr="003C597B">
        <w:rPr>
          <w:rFonts w:ascii="Calibri" w:hAnsi="Calibri" w:cs="Calibri"/>
          <w:u w:val="single"/>
          <w:rtl/>
          <w:lang w:val="en-US"/>
        </w:rPr>
        <w:t>إلى 49%:</w:t>
      </w:r>
      <w:r w:rsidRPr="00841571">
        <w:rPr>
          <w:rFonts w:ascii="Calibri" w:hAnsi="Calibri" w:cs="Calibri"/>
          <w:rtl/>
          <w:lang w:val="en-US"/>
        </w:rPr>
        <w:t xml:space="preserve"> إعلام</w:t>
      </w:r>
    </w:p>
    <w:p w14:paraId="304CBA1C" w14:textId="3A8F758D" w:rsidR="00841571" w:rsidRPr="00841571" w:rsidRDefault="00841571" w:rsidP="00841571">
      <w:pPr>
        <w:pStyle w:val="ListParagraph"/>
        <w:numPr>
          <w:ilvl w:val="0"/>
          <w:numId w:val="29"/>
        </w:numPr>
        <w:bidi/>
        <w:rPr>
          <w:rFonts w:ascii="Calibri" w:hAnsi="Calibri" w:cs="Calibri"/>
          <w:rtl/>
          <w:lang w:val="en-US"/>
        </w:rPr>
      </w:pPr>
      <w:r w:rsidRPr="003C597B">
        <w:rPr>
          <w:rFonts w:ascii="Calibri" w:hAnsi="Calibri" w:cs="Calibri"/>
          <w:u w:val="single"/>
          <w:rtl/>
          <w:lang w:val="en-US"/>
        </w:rPr>
        <w:t>50%</w:t>
      </w:r>
      <w:r w:rsidRPr="003C597B">
        <w:rPr>
          <w:rFonts w:ascii="Calibri" w:hAnsi="Calibri" w:cs="Calibri"/>
          <w:u w:val="single"/>
          <w:lang w:val="en-US"/>
        </w:rPr>
        <w:t xml:space="preserve"> </w:t>
      </w:r>
      <w:r w:rsidRPr="003C597B">
        <w:rPr>
          <w:rFonts w:ascii="Calibri" w:hAnsi="Calibri" w:cs="Calibri"/>
          <w:u w:val="single"/>
          <w:rtl/>
          <w:lang w:val="en-US"/>
        </w:rPr>
        <w:t>إلى 60%:</w:t>
      </w:r>
      <w:r w:rsidRPr="00841571">
        <w:rPr>
          <w:rFonts w:ascii="Calibri" w:hAnsi="Calibri" w:cs="Calibri"/>
          <w:rtl/>
          <w:lang w:val="en-US"/>
        </w:rPr>
        <w:t xml:space="preserve"> استشارة</w:t>
      </w:r>
    </w:p>
    <w:p w14:paraId="0A8C9001" w14:textId="4ACD219E" w:rsidR="00841571" w:rsidRPr="00841571" w:rsidRDefault="00841571" w:rsidP="00841571">
      <w:pPr>
        <w:pStyle w:val="ListParagraph"/>
        <w:numPr>
          <w:ilvl w:val="0"/>
          <w:numId w:val="29"/>
        </w:numPr>
        <w:bidi/>
        <w:rPr>
          <w:rFonts w:ascii="Calibri" w:hAnsi="Calibri" w:cs="Calibri"/>
          <w:rtl/>
          <w:lang w:val="en-US"/>
        </w:rPr>
      </w:pPr>
      <w:r w:rsidRPr="003C597B">
        <w:rPr>
          <w:rFonts w:ascii="Calibri" w:hAnsi="Calibri" w:cs="Calibri"/>
          <w:u w:val="single"/>
          <w:rtl/>
          <w:lang w:val="en-US"/>
        </w:rPr>
        <w:t>61%</w:t>
      </w:r>
      <w:r w:rsidRPr="003C597B">
        <w:rPr>
          <w:rFonts w:ascii="Calibri" w:hAnsi="Calibri" w:cs="Calibri"/>
          <w:u w:val="single"/>
          <w:lang w:val="en-US"/>
        </w:rPr>
        <w:t xml:space="preserve"> </w:t>
      </w:r>
      <w:r w:rsidRPr="003C597B">
        <w:rPr>
          <w:rFonts w:ascii="Calibri" w:hAnsi="Calibri" w:cs="Calibri"/>
          <w:u w:val="single"/>
          <w:rtl/>
          <w:lang w:val="en-US"/>
        </w:rPr>
        <w:t>إلى 75%:</w:t>
      </w:r>
      <w:r w:rsidRPr="00841571">
        <w:rPr>
          <w:rFonts w:ascii="Calibri" w:hAnsi="Calibri" w:cs="Calibri"/>
          <w:rtl/>
          <w:lang w:val="en-US"/>
        </w:rPr>
        <w:t xml:space="preserve"> تعاون شامل</w:t>
      </w:r>
    </w:p>
    <w:p w14:paraId="402BD50B" w14:textId="22D92ADF" w:rsidR="00F3468D" w:rsidRDefault="00841571" w:rsidP="00841571">
      <w:pPr>
        <w:pStyle w:val="ListParagraph"/>
        <w:numPr>
          <w:ilvl w:val="0"/>
          <w:numId w:val="29"/>
        </w:numPr>
        <w:bidi/>
        <w:rPr>
          <w:rFonts w:ascii="Calibri" w:hAnsi="Calibri" w:cs="Calibri"/>
          <w:lang w:val="en-US"/>
        </w:rPr>
      </w:pPr>
      <w:r w:rsidRPr="003C597B">
        <w:rPr>
          <w:rFonts w:ascii="Calibri" w:hAnsi="Calibri" w:cs="Calibri"/>
          <w:u w:val="single"/>
          <w:rtl/>
          <w:lang w:val="en-US"/>
        </w:rPr>
        <w:t>76% فما فوق</w:t>
      </w:r>
      <w:r w:rsidRPr="00841571">
        <w:rPr>
          <w:rFonts w:ascii="Calibri" w:hAnsi="Calibri" w:cs="Calibri"/>
          <w:rtl/>
          <w:lang w:val="en-US"/>
        </w:rPr>
        <w:t>: قرار مشترك</w:t>
      </w:r>
    </w:p>
    <w:p w14:paraId="06EFADC2" w14:textId="0EA9F9C9" w:rsidR="002451D0" w:rsidRPr="002451D0" w:rsidRDefault="002451D0" w:rsidP="002451D0">
      <w:pPr>
        <w:pBdr>
          <w:top w:val="dashed" w:sz="4" w:space="1" w:color="auto"/>
          <w:left w:val="dashed" w:sz="4" w:space="4" w:color="auto"/>
          <w:bottom w:val="dashed" w:sz="4" w:space="1" w:color="auto"/>
          <w:right w:val="dashed" w:sz="4" w:space="4" w:color="auto"/>
        </w:pBdr>
        <w:bidi/>
        <w:jc w:val="both"/>
        <w:rPr>
          <w:rFonts w:ascii="Calibri" w:hAnsi="Calibri" w:cs="Calibri" w:hint="cs"/>
          <w:lang w:val="en-US"/>
        </w:rPr>
      </w:pPr>
      <w:r w:rsidRPr="002451D0">
        <w:rPr>
          <w:rFonts w:ascii="Calibri" w:hAnsi="Calibri" w:cs="Calibri"/>
          <w:rtl/>
          <w:lang w:val="en-US"/>
        </w:rPr>
        <w:t>يُعتمد إجمالي الطرف الأضعف لتحديد السقف، لأن التعاون يتطلب حداً أدنى من الجاهزية لدى كلا الطرفين</w:t>
      </w:r>
      <w:r>
        <w:rPr>
          <w:rFonts w:ascii="Calibri" w:hAnsi="Calibri" w:cs="Calibri" w:hint="cs"/>
          <w:rtl/>
          <w:lang w:val="en-US"/>
        </w:rPr>
        <w:t xml:space="preserve">، </w:t>
      </w:r>
      <w:r w:rsidRPr="002451D0">
        <w:rPr>
          <w:rFonts w:ascii="Calibri" w:hAnsi="Calibri" w:cs="Calibri"/>
          <w:rtl/>
          <w:lang w:val="en-US"/>
        </w:rPr>
        <w:t xml:space="preserve">لا طرف واحد. الحد الأدنى المقترح هو 40%، وهو يعني أن الطرف يمتلك على الأقل ركيزة واحدة صلبة من ركائزه، أو توزيعاً مقبولاً عبر مختلف الركائز. في الحالتين، هذا أساس كافٍ للانطلاق في مستوى الإعلام. ما دون ذلك لا يعني استحالة التعاون، بل يعني أن هناك شروطاً مسبقة يجب إرساؤها حتى لا يُبنى التعاون على أرضية هشّة تزيد من </w:t>
      </w:r>
      <w:proofErr w:type="gramStart"/>
      <w:r w:rsidRPr="002451D0">
        <w:rPr>
          <w:rFonts w:ascii="Calibri" w:hAnsi="Calibri" w:cs="Calibri"/>
          <w:rtl/>
          <w:lang w:val="en-US"/>
        </w:rPr>
        <w:t>مخاطر</w:t>
      </w:r>
      <w:proofErr w:type="gramEnd"/>
      <w:r w:rsidRPr="002451D0">
        <w:rPr>
          <w:rFonts w:ascii="Calibri" w:hAnsi="Calibri" w:cs="Calibri"/>
          <w:rtl/>
          <w:lang w:val="en-US"/>
        </w:rPr>
        <w:t xml:space="preserve"> الفشل والإحباط لدى الطرفين</w:t>
      </w:r>
      <w:r>
        <w:rPr>
          <w:rFonts w:ascii="Calibri" w:hAnsi="Calibri" w:cs="Calibri" w:hint="cs"/>
          <w:rtl/>
          <w:lang w:val="en-US"/>
        </w:rPr>
        <w:t>.</w:t>
      </w:r>
    </w:p>
    <w:p w14:paraId="58C6D2BC" w14:textId="1DCE8DA9" w:rsidR="00841571" w:rsidRDefault="00C11514" w:rsidP="00841571">
      <w:pPr>
        <w:bidi/>
        <w:rPr>
          <w:rFonts w:ascii="Calibri" w:hAnsi="Calibri" w:cs="Calibri"/>
          <w:rtl/>
          <w:lang w:val="en-US"/>
        </w:rPr>
      </w:pPr>
      <w:r w:rsidRPr="00C11514">
        <w:rPr>
          <w:rFonts w:ascii="Calibri" w:hAnsi="Calibri" w:cs="Calibri" w:hint="cs"/>
          <w:b/>
          <w:bCs/>
          <w:rtl/>
          <w:lang w:val="en-US"/>
        </w:rPr>
        <w:t>مستوى التشاركية الممكن</w:t>
      </w:r>
      <w:r>
        <w:rPr>
          <w:rFonts w:ascii="Calibri" w:hAnsi="Calibri" w:cs="Calibri" w:hint="cs"/>
          <w:rtl/>
          <w:lang w:val="en-US"/>
        </w:rPr>
        <w:t>: _________________________________________</w:t>
      </w:r>
    </w:p>
    <w:p w14:paraId="38E84B7E" w14:textId="19E23846" w:rsidR="00C11514" w:rsidRPr="00C11514" w:rsidRDefault="00C11514" w:rsidP="00C11514">
      <w:pPr>
        <w:bidi/>
        <w:rPr>
          <w:rFonts w:ascii="Calibri" w:hAnsi="Calibri" w:cs="Calibri"/>
          <w:b/>
          <w:bCs/>
          <w:rtl/>
          <w:lang w:val="en-US"/>
        </w:rPr>
      </w:pPr>
      <w:r w:rsidRPr="00C11514">
        <w:rPr>
          <w:rFonts w:ascii="Calibri" w:hAnsi="Calibri" w:cs="Calibri" w:hint="cs"/>
          <w:b/>
          <w:bCs/>
          <w:rtl/>
          <w:lang w:val="en-US"/>
        </w:rPr>
        <w:t xml:space="preserve">الاحتياجات المحلية ذات العلاقة: </w:t>
      </w:r>
    </w:p>
    <w:p w14:paraId="014A829D" w14:textId="2A2B4E17" w:rsidR="00C11514" w:rsidRDefault="00C11514" w:rsidP="00C11514">
      <w:pPr>
        <w:pStyle w:val="ListParagraph"/>
        <w:numPr>
          <w:ilvl w:val="0"/>
          <w:numId w:val="31"/>
        </w:numPr>
        <w:bidi/>
        <w:spacing w:line="480" w:lineRule="auto"/>
        <w:rPr>
          <w:rFonts w:ascii="Calibri" w:hAnsi="Calibri" w:cs="Calibri"/>
          <w:lang w:val="en-US"/>
        </w:rPr>
      </w:pPr>
      <w:r>
        <w:rPr>
          <w:rFonts w:ascii="Calibri" w:hAnsi="Calibri" w:cs="Calibri" w:hint="cs"/>
          <w:rtl/>
          <w:lang w:val="en-US"/>
        </w:rPr>
        <w:t>___________________________________________________</w:t>
      </w:r>
    </w:p>
    <w:p w14:paraId="2214C762" w14:textId="16F98F6F" w:rsidR="00C11514" w:rsidRDefault="00C11514" w:rsidP="00C11514">
      <w:pPr>
        <w:pStyle w:val="ListParagraph"/>
        <w:numPr>
          <w:ilvl w:val="0"/>
          <w:numId w:val="31"/>
        </w:numPr>
        <w:bidi/>
        <w:spacing w:line="480" w:lineRule="auto"/>
        <w:rPr>
          <w:rFonts w:ascii="Calibri" w:hAnsi="Calibri" w:cs="Calibri"/>
          <w:lang w:val="en-US"/>
        </w:rPr>
      </w:pPr>
      <w:r>
        <w:rPr>
          <w:rFonts w:ascii="Calibri" w:hAnsi="Calibri" w:cs="Calibri" w:hint="cs"/>
          <w:rtl/>
          <w:lang w:val="en-US"/>
        </w:rPr>
        <w:t>___________________________________________________</w:t>
      </w:r>
    </w:p>
    <w:p w14:paraId="48D8F370" w14:textId="626505EF" w:rsidR="00C11514" w:rsidRDefault="00C11514" w:rsidP="00C11514">
      <w:pPr>
        <w:pStyle w:val="ListParagraph"/>
        <w:numPr>
          <w:ilvl w:val="0"/>
          <w:numId w:val="31"/>
        </w:numPr>
        <w:bidi/>
        <w:spacing w:line="480" w:lineRule="auto"/>
        <w:rPr>
          <w:rFonts w:ascii="Calibri" w:hAnsi="Calibri" w:cs="Calibri"/>
          <w:lang w:val="en-US"/>
        </w:rPr>
      </w:pPr>
      <w:r>
        <w:rPr>
          <w:rFonts w:ascii="Calibri" w:hAnsi="Calibri" w:cs="Calibri" w:hint="cs"/>
          <w:rtl/>
          <w:lang w:val="en-US"/>
        </w:rPr>
        <w:t>___________________________________________________</w:t>
      </w:r>
    </w:p>
    <w:p w14:paraId="462059C8" w14:textId="77777777" w:rsidR="00C11514" w:rsidRPr="00C11514" w:rsidRDefault="00C11514" w:rsidP="00C11514">
      <w:pPr>
        <w:bidi/>
        <w:rPr>
          <w:rFonts w:ascii="Calibri" w:hAnsi="Calibri" w:cs="Calibri"/>
          <w:lang w:val="en-US"/>
        </w:rPr>
      </w:pPr>
    </w:p>
    <w:p w14:paraId="197FA5AC" w14:textId="031E3898" w:rsidR="00437694" w:rsidRPr="0015637C" w:rsidRDefault="00437694" w:rsidP="00437694">
      <w:pPr>
        <w:bidi/>
        <w:rPr>
          <w:rFonts w:ascii="Calibri" w:hAnsi="Calibri" w:cs="Calibri"/>
          <w:b/>
          <w:bCs/>
          <w:rtl/>
          <w:lang w:val="en-US"/>
        </w:rPr>
      </w:pPr>
      <w:r w:rsidRPr="0015637C">
        <w:rPr>
          <w:rFonts w:ascii="Calibri" w:hAnsi="Calibri" w:cs="Calibri"/>
          <w:b/>
          <w:bCs/>
          <w:rtl/>
          <w:lang w:val="en-US"/>
        </w:rPr>
        <w:t>التاريخ: _____________________________________</w:t>
      </w:r>
    </w:p>
    <w:p w14:paraId="13676872" w14:textId="15D42590" w:rsidR="0093011E" w:rsidRPr="00DA6473" w:rsidRDefault="0093011E" w:rsidP="00DA6473">
      <w:pPr>
        <w:rPr>
          <w:rFonts w:ascii="Calibri" w:hAnsi="Calibri" w:cs="Calibri"/>
          <w:b/>
          <w:bCs/>
          <w:rtl/>
          <w:lang w:val="en-US"/>
        </w:rPr>
      </w:pPr>
    </w:p>
    <w:sectPr w:rsidR="0093011E" w:rsidRPr="00DA6473" w:rsidSect="007734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949D3" w14:textId="77777777" w:rsidR="00DF49EC" w:rsidRDefault="00DF49EC" w:rsidP="0077347C">
      <w:pPr>
        <w:spacing w:after="0" w:line="240" w:lineRule="auto"/>
      </w:pPr>
      <w:r>
        <w:separator/>
      </w:r>
    </w:p>
  </w:endnote>
  <w:endnote w:type="continuationSeparator" w:id="0">
    <w:p w14:paraId="6F6B2D84" w14:textId="77777777" w:rsidR="00DF49EC" w:rsidRDefault="00DF49EC" w:rsidP="00773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0908" w14:textId="77777777" w:rsidR="00DF49EC" w:rsidRDefault="00DF49EC" w:rsidP="0077347C">
      <w:pPr>
        <w:spacing w:after="0" w:line="240" w:lineRule="auto"/>
      </w:pPr>
      <w:r>
        <w:separator/>
      </w:r>
    </w:p>
  </w:footnote>
  <w:footnote w:type="continuationSeparator" w:id="0">
    <w:p w14:paraId="295D087B" w14:textId="77777777" w:rsidR="00DF49EC" w:rsidRDefault="00DF49EC" w:rsidP="007734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C00D2"/>
    <w:multiLevelType w:val="hybridMultilevel"/>
    <w:tmpl w:val="263873FC"/>
    <w:lvl w:ilvl="0" w:tplc="20107EC6">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B9E2A4F"/>
    <w:multiLevelType w:val="hybridMultilevel"/>
    <w:tmpl w:val="B69C1C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A22BB1"/>
    <w:multiLevelType w:val="hybridMultilevel"/>
    <w:tmpl w:val="CB4CC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A01572"/>
    <w:multiLevelType w:val="hybridMultilevel"/>
    <w:tmpl w:val="D38AE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B53BFD"/>
    <w:multiLevelType w:val="hybridMultilevel"/>
    <w:tmpl w:val="6682116E"/>
    <w:lvl w:ilvl="0" w:tplc="A97C757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FD3B0A"/>
    <w:multiLevelType w:val="hybridMultilevel"/>
    <w:tmpl w:val="3CC0DC1C"/>
    <w:lvl w:ilvl="0" w:tplc="CE007FF2">
      <w:start w:val="1"/>
      <w:numFmt w:val="bullet"/>
      <w:lvlText w:val=""/>
      <w:lvlJc w:val="left"/>
      <w:pPr>
        <w:ind w:left="360" w:hanging="360"/>
      </w:pPr>
      <w:rPr>
        <w:rFonts w:ascii="Webdings" w:hAnsi="Web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BAC7276"/>
    <w:multiLevelType w:val="hybridMultilevel"/>
    <w:tmpl w:val="D1926DB8"/>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DEF2F90"/>
    <w:multiLevelType w:val="hybridMultilevel"/>
    <w:tmpl w:val="2AC2D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F1C67F1"/>
    <w:multiLevelType w:val="hybridMultilevel"/>
    <w:tmpl w:val="CC021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997EFD"/>
    <w:multiLevelType w:val="hybridMultilevel"/>
    <w:tmpl w:val="17440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463996"/>
    <w:multiLevelType w:val="hybridMultilevel"/>
    <w:tmpl w:val="03788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154212"/>
    <w:multiLevelType w:val="hybridMultilevel"/>
    <w:tmpl w:val="F0885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E763A2"/>
    <w:multiLevelType w:val="hybridMultilevel"/>
    <w:tmpl w:val="33AEE58E"/>
    <w:lvl w:ilvl="0" w:tplc="040C0001">
      <w:start w:val="1"/>
      <w:numFmt w:val="bullet"/>
      <w:lvlText w:val=""/>
      <w:lvlJc w:val="left"/>
      <w:pPr>
        <w:ind w:left="773" w:hanging="360"/>
      </w:pPr>
      <w:rPr>
        <w:rFonts w:ascii="Symbol" w:hAnsi="Symbol"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13" w15:restartNumberingAfterBreak="0">
    <w:nsid w:val="462E2446"/>
    <w:multiLevelType w:val="hybridMultilevel"/>
    <w:tmpl w:val="8804A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CE7458"/>
    <w:multiLevelType w:val="hybridMultilevel"/>
    <w:tmpl w:val="43B28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5C39C0"/>
    <w:multiLevelType w:val="hybridMultilevel"/>
    <w:tmpl w:val="99C8360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4E8C1040"/>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56257B2"/>
    <w:multiLevelType w:val="hybridMultilevel"/>
    <w:tmpl w:val="1804C104"/>
    <w:lvl w:ilvl="0" w:tplc="8662EC2C">
      <w:start w:val="1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84975"/>
    <w:multiLevelType w:val="hybridMultilevel"/>
    <w:tmpl w:val="82D808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8508BB"/>
    <w:multiLevelType w:val="hybridMultilevel"/>
    <w:tmpl w:val="5FB8B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376567"/>
    <w:multiLevelType w:val="hybridMultilevel"/>
    <w:tmpl w:val="CCAC9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C112D5"/>
    <w:multiLevelType w:val="hybridMultilevel"/>
    <w:tmpl w:val="6874A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8E4630"/>
    <w:multiLevelType w:val="hybridMultilevel"/>
    <w:tmpl w:val="DCAAF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2B3F58"/>
    <w:multiLevelType w:val="hybridMultilevel"/>
    <w:tmpl w:val="A616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0776EC"/>
    <w:multiLevelType w:val="hybridMultilevel"/>
    <w:tmpl w:val="2772AEF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6ECA0D0A"/>
    <w:multiLevelType w:val="hybridMultilevel"/>
    <w:tmpl w:val="E14E0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EF02E4E"/>
    <w:multiLevelType w:val="hybridMultilevel"/>
    <w:tmpl w:val="23E0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913026"/>
    <w:multiLevelType w:val="hybridMultilevel"/>
    <w:tmpl w:val="263873FC"/>
    <w:lvl w:ilvl="0" w:tplc="FFFFFFFF">
      <w:start w:val="1"/>
      <w:numFmt w:val="arabicAbjad"/>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A350C70"/>
    <w:multiLevelType w:val="hybridMultilevel"/>
    <w:tmpl w:val="A4DAB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BC56E8"/>
    <w:multiLevelType w:val="hybridMultilevel"/>
    <w:tmpl w:val="99BC4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F2037F9"/>
    <w:multiLevelType w:val="hybridMultilevel"/>
    <w:tmpl w:val="E10AC1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08287474">
    <w:abstractNumId w:val="15"/>
  </w:num>
  <w:num w:numId="2" w16cid:durableId="1865173936">
    <w:abstractNumId w:val="19"/>
  </w:num>
  <w:num w:numId="3" w16cid:durableId="1657223778">
    <w:abstractNumId w:val="30"/>
  </w:num>
  <w:num w:numId="4" w16cid:durableId="231157033">
    <w:abstractNumId w:val="11"/>
  </w:num>
  <w:num w:numId="5" w16cid:durableId="1193768620">
    <w:abstractNumId w:val="22"/>
  </w:num>
  <w:num w:numId="6" w16cid:durableId="2030906206">
    <w:abstractNumId w:val="23"/>
  </w:num>
  <w:num w:numId="7" w16cid:durableId="2062745861">
    <w:abstractNumId w:val="13"/>
  </w:num>
  <w:num w:numId="8" w16cid:durableId="278948396">
    <w:abstractNumId w:val="28"/>
  </w:num>
  <w:num w:numId="9" w16cid:durableId="950480349">
    <w:abstractNumId w:val="10"/>
  </w:num>
  <w:num w:numId="10" w16cid:durableId="1042362355">
    <w:abstractNumId w:val="9"/>
  </w:num>
  <w:num w:numId="11" w16cid:durableId="513737786">
    <w:abstractNumId w:val="21"/>
  </w:num>
  <w:num w:numId="12" w16cid:durableId="666981460">
    <w:abstractNumId w:val="18"/>
  </w:num>
  <w:num w:numId="13" w16cid:durableId="821770783">
    <w:abstractNumId w:val="26"/>
  </w:num>
  <w:num w:numId="14" w16cid:durableId="1410694692">
    <w:abstractNumId w:val="29"/>
  </w:num>
  <w:num w:numId="15" w16cid:durableId="865946808">
    <w:abstractNumId w:val="25"/>
  </w:num>
  <w:num w:numId="16" w16cid:durableId="2101370484">
    <w:abstractNumId w:val="20"/>
  </w:num>
  <w:num w:numId="17" w16cid:durableId="997726464">
    <w:abstractNumId w:val="14"/>
  </w:num>
  <w:num w:numId="18" w16cid:durableId="83308898">
    <w:abstractNumId w:val="3"/>
  </w:num>
  <w:num w:numId="19" w16cid:durableId="1354914636">
    <w:abstractNumId w:val="8"/>
  </w:num>
  <w:num w:numId="20" w16cid:durableId="1157302392">
    <w:abstractNumId w:val="2"/>
  </w:num>
  <w:num w:numId="21" w16cid:durableId="644048684">
    <w:abstractNumId w:val="7"/>
  </w:num>
  <w:num w:numId="22" w16cid:durableId="902715201">
    <w:abstractNumId w:val="0"/>
  </w:num>
  <w:num w:numId="23" w16cid:durableId="1329599501">
    <w:abstractNumId w:val="27"/>
  </w:num>
  <w:num w:numId="24" w16cid:durableId="1007556443">
    <w:abstractNumId w:val="17"/>
  </w:num>
  <w:num w:numId="25" w16cid:durableId="563297261">
    <w:abstractNumId w:val="5"/>
  </w:num>
  <w:num w:numId="26" w16cid:durableId="475342277">
    <w:abstractNumId w:val="16"/>
  </w:num>
  <w:num w:numId="27" w16cid:durableId="594676889">
    <w:abstractNumId w:val="24"/>
  </w:num>
  <w:num w:numId="28" w16cid:durableId="1491798668">
    <w:abstractNumId w:val="12"/>
  </w:num>
  <w:num w:numId="29" w16cid:durableId="966475767">
    <w:abstractNumId w:val="1"/>
  </w:num>
  <w:num w:numId="30" w16cid:durableId="2006281562">
    <w:abstractNumId w:val="4"/>
  </w:num>
  <w:num w:numId="31" w16cid:durableId="1719233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B93"/>
    <w:rsid w:val="00011159"/>
    <w:rsid w:val="00015DD9"/>
    <w:rsid w:val="00034049"/>
    <w:rsid w:val="000423D7"/>
    <w:rsid w:val="00080C86"/>
    <w:rsid w:val="000B629B"/>
    <w:rsid w:val="000D0C3F"/>
    <w:rsid w:val="000E1BD9"/>
    <w:rsid w:val="000F50DA"/>
    <w:rsid w:val="000F553D"/>
    <w:rsid w:val="000F702D"/>
    <w:rsid w:val="001106D4"/>
    <w:rsid w:val="0011442C"/>
    <w:rsid w:val="00114BC9"/>
    <w:rsid w:val="00120001"/>
    <w:rsid w:val="001428D1"/>
    <w:rsid w:val="0015637C"/>
    <w:rsid w:val="00157C37"/>
    <w:rsid w:val="00166745"/>
    <w:rsid w:val="00177F29"/>
    <w:rsid w:val="0018138D"/>
    <w:rsid w:val="00185A61"/>
    <w:rsid w:val="001A7A0D"/>
    <w:rsid w:val="001B03DA"/>
    <w:rsid w:val="001B5A4E"/>
    <w:rsid w:val="001E354D"/>
    <w:rsid w:val="001F28FC"/>
    <w:rsid w:val="00200544"/>
    <w:rsid w:val="002054D9"/>
    <w:rsid w:val="00212E29"/>
    <w:rsid w:val="00216743"/>
    <w:rsid w:val="00217D5A"/>
    <w:rsid w:val="0024009A"/>
    <w:rsid w:val="002451D0"/>
    <w:rsid w:val="00250C71"/>
    <w:rsid w:val="002563DB"/>
    <w:rsid w:val="0025640E"/>
    <w:rsid w:val="002621C8"/>
    <w:rsid w:val="002636CE"/>
    <w:rsid w:val="0028345B"/>
    <w:rsid w:val="002846B9"/>
    <w:rsid w:val="00292F45"/>
    <w:rsid w:val="00294505"/>
    <w:rsid w:val="0029558D"/>
    <w:rsid w:val="002D65C0"/>
    <w:rsid w:val="002F6C52"/>
    <w:rsid w:val="00307E71"/>
    <w:rsid w:val="00320CEE"/>
    <w:rsid w:val="00325A19"/>
    <w:rsid w:val="0034763D"/>
    <w:rsid w:val="00350CCD"/>
    <w:rsid w:val="0035755E"/>
    <w:rsid w:val="003603ED"/>
    <w:rsid w:val="00367B16"/>
    <w:rsid w:val="00377E42"/>
    <w:rsid w:val="003A4C84"/>
    <w:rsid w:val="003B2BB5"/>
    <w:rsid w:val="003C597B"/>
    <w:rsid w:val="003E3305"/>
    <w:rsid w:val="00401654"/>
    <w:rsid w:val="00401D52"/>
    <w:rsid w:val="00426852"/>
    <w:rsid w:val="00431EA7"/>
    <w:rsid w:val="00437694"/>
    <w:rsid w:val="004676B4"/>
    <w:rsid w:val="00475F6E"/>
    <w:rsid w:val="0048366C"/>
    <w:rsid w:val="00491FED"/>
    <w:rsid w:val="004A1556"/>
    <w:rsid w:val="004A3C3C"/>
    <w:rsid w:val="004F5AD3"/>
    <w:rsid w:val="0051119B"/>
    <w:rsid w:val="00513422"/>
    <w:rsid w:val="005167FC"/>
    <w:rsid w:val="005330A9"/>
    <w:rsid w:val="00537B16"/>
    <w:rsid w:val="005422E4"/>
    <w:rsid w:val="005B782E"/>
    <w:rsid w:val="005E503C"/>
    <w:rsid w:val="005E7416"/>
    <w:rsid w:val="00602290"/>
    <w:rsid w:val="006068FE"/>
    <w:rsid w:val="00606A1F"/>
    <w:rsid w:val="00654B92"/>
    <w:rsid w:val="00667F1C"/>
    <w:rsid w:val="00675031"/>
    <w:rsid w:val="00676AEE"/>
    <w:rsid w:val="00680B60"/>
    <w:rsid w:val="006A57DB"/>
    <w:rsid w:val="006A5F02"/>
    <w:rsid w:val="006A735B"/>
    <w:rsid w:val="006D483B"/>
    <w:rsid w:val="006E3FD6"/>
    <w:rsid w:val="006F1F6C"/>
    <w:rsid w:val="006F3831"/>
    <w:rsid w:val="0071301D"/>
    <w:rsid w:val="00731EAD"/>
    <w:rsid w:val="00735358"/>
    <w:rsid w:val="007500D0"/>
    <w:rsid w:val="00753AE6"/>
    <w:rsid w:val="00761BAC"/>
    <w:rsid w:val="0077347C"/>
    <w:rsid w:val="00773DCD"/>
    <w:rsid w:val="00777A65"/>
    <w:rsid w:val="007811C3"/>
    <w:rsid w:val="00782DB4"/>
    <w:rsid w:val="007956E4"/>
    <w:rsid w:val="007F5AB9"/>
    <w:rsid w:val="00822320"/>
    <w:rsid w:val="00841571"/>
    <w:rsid w:val="0084485B"/>
    <w:rsid w:val="008721EA"/>
    <w:rsid w:val="0087265B"/>
    <w:rsid w:val="008A75E5"/>
    <w:rsid w:val="008A7C81"/>
    <w:rsid w:val="008C3625"/>
    <w:rsid w:val="008D329E"/>
    <w:rsid w:val="008F47BB"/>
    <w:rsid w:val="008F7FFD"/>
    <w:rsid w:val="00910F65"/>
    <w:rsid w:val="009134FE"/>
    <w:rsid w:val="009206DD"/>
    <w:rsid w:val="0093011E"/>
    <w:rsid w:val="00931C31"/>
    <w:rsid w:val="009720DF"/>
    <w:rsid w:val="0098732A"/>
    <w:rsid w:val="00997E7B"/>
    <w:rsid w:val="009B4783"/>
    <w:rsid w:val="009C4935"/>
    <w:rsid w:val="009C4F4C"/>
    <w:rsid w:val="009F5931"/>
    <w:rsid w:val="00A11411"/>
    <w:rsid w:val="00A67090"/>
    <w:rsid w:val="00A715CC"/>
    <w:rsid w:val="00A77F5E"/>
    <w:rsid w:val="00A94403"/>
    <w:rsid w:val="00AB3E6B"/>
    <w:rsid w:val="00AD208B"/>
    <w:rsid w:val="00AE08F6"/>
    <w:rsid w:val="00AE76D7"/>
    <w:rsid w:val="00AF0C4D"/>
    <w:rsid w:val="00AF5BB6"/>
    <w:rsid w:val="00B130A6"/>
    <w:rsid w:val="00B20A48"/>
    <w:rsid w:val="00B27759"/>
    <w:rsid w:val="00B431D7"/>
    <w:rsid w:val="00B56B93"/>
    <w:rsid w:val="00B6642D"/>
    <w:rsid w:val="00B72DFF"/>
    <w:rsid w:val="00BA2631"/>
    <w:rsid w:val="00BA3C39"/>
    <w:rsid w:val="00BB7C93"/>
    <w:rsid w:val="00BC692C"/>
    <w:rsid w:val="00BD0E90"/>
    <w:rsid w:val="00BD3124"/>
    <w:rsid w:val="00BE35CD"/>
    <w:rsid w:val="00BE4D65"/>
    <w:rsid w:val="00BF4405"/>
    <w:rsid w:val="00C058EE"/>
    <w:rsid w:val="00C11514"/>
    <w:rsid w:val="00C23293"/>
    <w:rsid w:val="00C26A58"/>
    <w:rsid w:val="00C312B8"/>
    <w:rsid w:val="00C33FBC"/>
    <w:rsid w:val="00C37434"/>
    <w:rsid w:val="00C37682"/>
    <w:rsid w:val="00C43334"/>
    <w:rsid w:val="00C93958"/>
    <w:rsid w:val="00CA07EC"/>
    <w:rsid w:val="00CA1225"/>
    <w:rsid w:val="00CA3B40"/>
    <w:rsid w:val="00CA4C17"/>
    <w:rsid w:val="00CB57D3"/>
    <w:rsid w:val="00CB6B18"/>
    <w:rsid w:val="00CD5AF8"/>
    <w:rsid w:val="00CE7A78"/>
    <w:rsid w:val="00CF2EBA"/>
    <w:rsid w:val="00D02F17"/>
    <w:rsid w:val="00D1283B"/>
    <w:rsid w:val="00D27E8F"/>
    <w:rsid w:val="00D27EE5"/>
    <w:rsid w:val="00D30A36"/>
    <w:rsid w:val="00D45CDA"/>
    <w:rsid w:val="00D57743"/>
    <w:rsid w:val="00D60B18"/>
    <w:rsid w:val="00D85824"/>
    <w:rsid w:val="00DA0CB7"/>
    <w:rsid w:val="00DA5E9B"/>
    <w:rsid w:val="00DA6473"/>
    <w:rsid w:val="00DB409C"/>
    <w:rsid w:val="00DC0E58"/>
    <w:rsid w:val="00DC3D13"/>
    <w:rsid w:val="00DE0C53"/>
    <w:rsid w:val="00DF49EC"/>
    <w:rsid w:val="00E1394C"/>
    <w:rsid w:val="00E52381"/>
    <w:rsid w:val="00E624CF"/>
    <w:rsid w:val="00E64C25"/>
    <w:rsid w:val="00E65DB7"/>
    <w:rsid w:val="00E65F46"/>
    <w:rsid w:val="00E86900"/>
    <w:rsid w:val="00ED358C"/>
    <w:rsid w:val="00ED4A94"/>
    <w:rsid w:val="00EF5A95"/>
    <w:rsid w:val="00F13BE5"/>
    <w:rsid w:val="00F23BCB"/>
    <w:rsid w:val="00F276CE"/>
    <w:rsid w:val="00F3468D"/>
    <w:rsid w:val="00F41474"/>
    <w:rsid w:val="00F54344"/>
    <w:rsid w:val="00F54C97"/>
    <w:rsid w:val="00F758A0"/>
    <w:rsid w:val="00F91FE6"/>
    <w:rsid w:val="00FB019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659CC"/>
  <w15:chartTrackingRefBased/>
  <w15:docId w15:val="{068CED6A-A705-423F-A653-C5E0C045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6B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6B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6B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6B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56B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56B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6B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6B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6B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6B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6B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6B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6B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56B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56B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6B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6B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6B93"/>
    <w:rPr>
      <w:rFonts w:eastAsiaTheme="majorEastAsia" w:cstheme="majorBidi"/>
      <w:color w:val="272727" w:themeColor="text1" w:themeTint="D8"/>
    </w:rPr>
  </w:style>
  <w:style w:type="paragraph" w:styleId="Title">
    <w:name w:val="Title"/>
    <w:basedOn w:val="Normal"/>
    <w:next w:val="Normal"/>
    <w:link w:val="TitleChar"/>
    <w:uiPriority w:val="10"/>
    <w:qFormat/>
    <w:rsid w:val="00B56B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6B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6B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6B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6B93"/>
    <w:pPr>
      <w:spacing w:before="160"/>
      <w:jc w:val="center"/>
    </w:pPr>
    <w:rPr>
      <w:i/>
      <w:iCs/>
      <w:color w:val="404040" w:themeColor="text1" w:themeTint="BF"/>
    </w:rPr>
  </w:style>
  <w:style w:type="character" w:customStyle="1" w:styleId="QuoteChar">
    <w:name w:val="Quote Char"/>
    <w:basedOn w:val="DefaultParagraphFont"/>
    <w:link w:val="Quote"/>
    <w:uiPriority w:val="29"/>
    <w:rsid w:val="00B56B93"/>
    <w:rPr>
      <w:i/>
      <w:iCs/>
      <w:color w:val="404040" w:themeColor="text1" w:themeTint="BF"/>
    </w:rPr>
  </w:style>
  <w:style w:type="paragraph" w:styleId="ListParagraph">
    <w:name w:val="List Paragraph"/>
    <w:basedOn w:val="Normal"/>
    <w:uiPriority w:val="34"/>
    <w:qFormat/>
    <w:rsid w:val="00B56B93"/>
    <w:pPr>
      <w:ind w:left="720"/>
      <w:contextualSpacing/>
    </w:pPr>
  </w:style>
  <w:style w:type="character" w:styleId="IntenseEmphasis">
    <w:name w:val="Intense Emphasis"/>
    <w:basedOn w:val="DefaultParagraphFont"/>
    <w:uiPriority w:val="21"/>
    <w:qFormat/>
    <w:rsid w:val="00B56B93"/>
    <w:rPr>
      <w:i/>
      <w:iCs/>
      <w:color w:val="2F5496" w:themeColor="accent1" w:themeShade="BF"/>
    </w:rPr>
  </w:style>
  <w:style w:type="paragraph" w:styleId="IntenseQuote">
    <w:name w:val="Intense Quote"/>
    <w:basedOn w:val="Normal"/>
    <w:next w:val="Normal"/>
    <w:link w:val="IntenseQuoteChar"/>
    <w:uiPriority w:val="30"/>
    <w:qFormat/>
    <w:rsid w:val="00B56B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6B93"/>
    <w:rPr>
      <w:i/>
      <w:iCs/>
      <w:color w:val="2F5496" w:themeColor="accent1" w:themeShade="BF"/>
    </w:rPr>
  </w:style>
  <w:style w:type="character" w:styleId="IntenseReference">
    <w:name w:val="Intense Reference"/>
    <w:basedOn w:val="DefaultParagraphFont"/>
    <w:uiPriority w:val="32"/>
    <w:qFormat/>
    <w:rsid w:val="00B56B93"/>
    <w:rPr>
      <w:b/>
      <w:bCs/>
      <w:smallCaps/>
      <w:color w:val="2F5496" w:themeColor="accent1" w:themeShade="BF"/>
      <w:spacing w:val="5"/>
    </w:rPr>
  </w:style>
  <w:style w:type="table" w:styleId="TableGrid">
    <w:name w:val="Table Grid"/>
    <w:basedOn w:val="TableNormal"/>
    <w:uiPriority w:val="39"/>
    <w:rsid w:val="00BA26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347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7347C"/>
  </w:style>
  <w:style w:type="paragraph" w:styleId="Footer">
    <w:name w:val="footer"/>
    <w:basedOn w:val="Normal"/>
    <w:link w:val="FooterChar"/>
    <w:uiPriority w:val="99"/>
    <w:unhideWhenUsed/>
    <w:rsid w:val="0077347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7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CB4CF-8BDB-47E3-BEE2-FB1CB9E6D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516</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Chaima Bouhlel</dc:creator>
  <cp:keywords/>
  <dc:description/>
  <cp:lastModifiedBy>Chaima Bouhlel</cp:lastModifiedBy>
  <cp:revision>31</cp:revision>
  <dcterms:created xsi:type="dcterms:W3CDTF">2026-03-23T01:23:00Z</dcterms:created>
  <dcterms:modified xsi:type="dcterms:W3CDTF">2026-03-23T02:52:00Z</dcterms:modified>
</cp:coreProperties>
</file>